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527E" w14:textId="1FE830A8" w:rsidR="00E431E7" w:rsidRPr="00AF16D1" w:rsidRDefault="00E431E7" w:rsidP="00887E4D">
      <w:pPr>
        <w:jc w:val="center"/>
        <w:rPr>
          <w:rFonts w:ascii="Times New Roman" w:hAnsi="Times New Roman" w:cs="Times New Roman"/>
          <w:b/>
          <w:bCs/>
          <w:color w:val="000000"/>
          <w:sz w:val="28"/>
          <w:szCs w:val="28"/>
        </w:rPr>
      </w:pPr>
      <w:r w:rsidRPr="00AF16D1">
        <w:rPr>
          <w:rFonts w:ascii="Times New Roman" w:hAnsi="Times New Roman" w:cs="Times New Roman"/>
          <w:b/>
          <w:bCs/>
          <w:color w:val="000000"/>
          <w:sz w:val="28"/>
          <w:szCs w:val="28"/>
        </w:rPr>
        <w:t>PHỤ LỤ</w:t>
      </w:r>
      <w:r w:rsidR="00152279" w:rsidRPr="00AF16D1">
        <w:rPr>
          <w:rFonts w:ascii="Times New Roman" w:hAnsi="Times New Roman" w:cs="Times New Roman"/>
          <w:b/>
          <w:bCs/>
          <w:color w:val="000000"/>
          <w:sz w:val="28"/>
          <w:szCs w:val="28"/>
        </w:rPr>
        <w:t>C</w:t>
      </w:r>
      <w:r w:rsidR="005560F1" w:rsidRPr="00AF16D1">
        <w:rPr>
          <w:rFonts w:ascii="Times New Roman" w:hAnsi="Times New Roman" w:cs="Times New Roman"/>
          <w:b/>
          <w:bCs/>
          <w:color w:val="000000"/>
          <w:sz w:val="28"/>
          <w:szCs w:val="28"/>
        </w:rPr>
        <w:t xml:space="preserve"> </w:t>
      </w:r>
    </w:p>
    <w:p w14:paraId="46E98B7F" w14:textId="77777777" w:rsidR="006D3A63" w:rsidRPr="00AF16D1" w:rsidRDefault="006D3A63" w:rsidP="006D3A63">
      <w:pPr>
        <w:jc w:val="center"/>
        <w:rPr>
          <w:rFonts w:ascii="Times New Roman" w:hAnsi="Times New Roman" w:cs="Times New Roman"/>
          <w:b/>
          <w:spacing w:val="-4"/>
          <w:sz w:val="28"/>
          <w:szCs w:val="28"/>
        </w:rPr>
      </w:pPr>
      <w:r w:rsidRPr="00AF16D1">
        <w:rPr>
          <w:rFonts w:ascii="Times New Roman" w:hAnsi="Times New Roman" w:cs="Times New Roman"/>
          <w:b/>
          <w:spacing w:val="-4"/>
          <w:sz w:val="28"/>
          <w:szCs w:val="28"/>
        </w:rPr>
        <w:t>THỦ TỤC HÀNH CHÍNH MỚI BAN HÀNH/SỬA ĐỔI, BỔ SUNG TRONG LĨNH VỰC HỘ TỊCH</w:t>
      </w:r>
    </w:p>
    <w:p w14:paraId="08996D91" w14:textId="57BBF671" w:rsidR="006D3A63" w:rsidRPr="00AF16D1" w:rsidRDefault="006D3A63" w:rsidP="006D3A63">
      <w:pPr>
        <w:jc w:val="center"/>
        <w:rPr>
          <w:rFonts w:ascii="Times New Roman" w:hAnsi="Times New Roman" w:cs="Times New Roman"/>
          <w:b/>
          <w:spacing w:val="-4"/>
          <w:sz w:val="28"/>
          <w:szCs w:val="28"/>
        </w:rPr>
      </w:pPr>
      <w:r w:rsidRPr="00AF16D1">
        <w:rPr>
          <w:rFonts w:ascii="Times New Roman" w:hAnsi="Times New Roman" w:cs="Times New Roman"/>
          <w:b/>
          <w:spacing w:val="-4"/>
          <w:sz w:val="28"/>
          <w:szCs w:val="28"/>
        </w:rPr>
        <w:t xml:space="preserve">THUỘC </w:t>
      </w:r>
      <w:r w:rsidR="00E0683F" w:rsidRPr="00AF16D1">
        <w:rPr>
          <w:rFonts w:ascii="Times New Roman" w:hAnsi="Times New Roman" w:cs="Times New Roman"/>
          <w:b/>
          <w:spacing w:val="-4"/>
          <w:sz w:val="28"/>
          <w:szCs w:val="28"/>
        </w:rPr>
        <w:t>THẨM QUYỀN GIẢI QUYẾT</w:t>
      </w:r>
      <w:r w:rsidRPr="00AF16D1">
        <w:rPr>
          <w:rFonts w:ascii="Times New Roman" w:hAnsi="Times New Roman" w:cs="Times New Roman"/>
          <w:b/>
          <w:spacing w:val="-4"/>
          <w:sz w:val="28"/>
          <w:szCs w:val="28"/>
        </w:rPr>
        <w:t xml:space="preserve"> CỦA </w:t>
      </w:r>
      <w:r w:rsidR="001E2821" w:rsidRPr="00AF16D1">
        <w:rPr>
          <w:rFonts w:ascii="Times New Roman" w:hAnsi="Times New Roman" w:cs="Times New Roman"/>
          <w:b/>
          <w:spacing w:val="-4"/>
          <w:sz w:val="28"/>
          <w:szCs w:val="28"/>
        </w:rPr>
        <w:t>NGÀNH TƯ PHÁP TỈNH TÂY NINH</w:t>
      </w:r>
    </w:p>
    <w:p w14:paraId="3BFF882D" w14:textId="2E3BC025" w:rsidR="00A42207" w:rsidRPr="00AF16D1" w:rsidRDefault="00A42207" w:rsidP="006D3A63">
      <w:pPr>
        <w:jc w:val="center"/>
        <w:rPr>
          <w:rFonts w:ascii="Times New Roman" w:hAnsi="Times New Roman" w:cs="Times New Roman"/>
          <w:i/>
          <w:iCs/>
          <w:sz w:val="28"/>
          <w:szCs w:val="28"/>
        </w:rPr>
      </w:pPr>
      <w:r w:rsidRPr="00AF16D1">
        <w:rPr>
          <w:rFonts w:ascii="Times New Roman" w:hAnsi="Times New Roman" w:cs="Times New Roman"/>
          <w:i/>
          <w:iCs/>
          <w:sz w:val="28"/>
          <w:szCs w:val="28"/>
        </w:rPr>
        <w:t xml:space="preserve">(Ban hành kèm theo Quyết định số  </w:t>
      </w:r>
      <w:r w:rsidR="000206F9">
        <w:rPr>
          <w:rFonts w:ascii="Times New Roman" w:hAnsi="Times New Roman" w:cs="Times New Roman"/>
          <w:i/>
          <w:iCs/>
          <w:sz w:val="28"/>
          <w:szCs w:val="28"/>
        </w:rPr>
        <w:t>203</w:t>
      </w:r>
      <w:r w:rsidRPr="00AF16D1">
        <w:rPr>
          <w:rFonts w:ascii="Times New Roman" w:hAnsi="Times New Roman" w:cs="Times New Roman"/>
          <w:i/>
          <w:iCs/>
          <w:sz w:val="28"/>
          <w:szCs w:val="28"/>
        </w:rPr>
        <w:t xml:space="preserve">/QĐ-UBND ngày </w:t>
      </w:r>
      <w:r w:rsidR="000206F9">
        <w:rPr>
          <w:rFonts w:ascii="Times New Roman" w:hAnsi="Times New Roman" w:cs="Times New Roman"/>
          <w:i/>
          <w:iCs/>
          <w:sz w:val="28"/>
          <w:szCs w:val="28"/>
        </w:rPr>
        <w:t>28</w:t>
      </w:r>
      <w:r w:rsidRPr="00AF16D1">
        <w:rPr>
          <w:rFonts w:ascii="Times New Roman" w:hAnsi="Times New Roman" w:cs="Times New Roman"/>
          <w:i/>
          <w:iCs/>
          <w:sz w:val="28"/>
          <w:szCs w:val="28"/>
        </w:rPr>
        <w:t>/</w:t>
      </w:r>
      <w:r w:rsidR="0082435D" w:rsidRPr="00AF16D1">
        <w:rPr>
          <w:rFonts w:ascii="Times New Roman" w:hAnsi="Times New Roman" w:cs="Times New Roman"/>
          <w:i/>
          <w:iCs/>
          <w:sz w:val="28"/>
          <w:szCs w:val="28"/>
        </w:rPr>
        <w:t>01</w:t>
      </w:r>
      <w:r w:rsidRPr="00AF16D1">
        <w:rPr>
          <w:rFonts w:ascii="Times New Roman" w:hAnsi="Times New Roman" w:cs="Times New Roman"/>
          <w:i/>
          <w:iCs/>
          <w:sz w:val="28"/>
          <w:szCs w:val="28"/>
        </w:rPr>
        <w:t>/202</w:t>
      </w:r>
      <w:r w:rsidR="0082435D" w:rsidRPr="00AF16D1">
        <w:rPr>
          <w:rFonts w:ascii="Times New Roman" w:hAnsi="Times New Roman" w:cs="Times New Roman"/>
          <w:i/>
          <w:iCs/>
          <w:sz w:val="28"/>
          <w:szCs w:val="28"/>
        </w:rPr>
        <w:t>5</w:t>
      </w:r>
      <w:r w:rsidRPr="00AF16D1">
        <w:rPr>
          <w:rFonts w:ascii="Times New Roman" w:hAnsi="Times New Roman" w:cs="Times New Roman"/>
          <w:i/>
          <w:iCs/>
          <w:sz w:val="28"/>
          <w:szCs w:val="28"/>
        </w:rPr>
        <w:t xml:space="preserve"> của Ủy ban nhân dân tỉnh Tây Ninh)</w:t>
      </w:r>
    </w:p>
    <w:p w14:paraId="5517F446" w14:textId="77777777" w:rsidR="00A42207" w:rsidRPr="00AF16D1" w:rsidRDefault="00A42207" w:rsidP="000F0AFF">
      <w:pPr>
        <w:pStyle w:val="Heading2"/>
      </w:pPr>
    </w:p>
    <w:p w14:paraId="03C11DA4" w14:textId="77777777" w:rsidR="0058303B" w:rsidRPr="00E0683F" w:rsidRDefault="0058303B" w:rsidP="00A42207">
      <w:pPr>
        <w:jc w:val="center"/>
        <w:rPr>
          <w:rFonts w:ascii="Times New Roman" w:hAnsi="Times New Roman" w:cs="Times New Roman"/>
          <w:b/>
          <w:bCs/>
          <w:color w:val="000000"/>
          <w:sz w:val="22"/>
          <w:szCs w:val="22"/>
        </w:rPr>
      </w:pPr>
    </w:p>
    <w:tbl>
      <w:tblPr>
        <w:tblOverlap w:val="never"/>
        <w:tblW w:w="5214" w:type="pct"/>
        <w:jc w:val="center"/>
        <w:tblLayout w:type="fixed"/>
        <w:tblCellMar>
          <w:top w:w="43" w:type="dxa"/>
          <w:left w:w="144" w:type="dxa"/>
          <w:bottom w:w="43" w:type="dxa"/>
          <w:right w:w="144" w:type="dxa"/>
        </w:tblCellMar>
        <w:tblLook w:val="04A0" w:firstRow="1" w:lastRow="0" w:firstColumn="1" w:lastColumn="0" w:noHBand="0" w:noVBand="1"/>
      </w:tblPr>
      <w:tblGrid>
        <w:gridCol w:w="777"/>
        <w:gridCol w:w="2195"/>
        <w:gridCol w:w="1558"/>
        <w:gridCol w:w="1136"/>
        <w:gridCol w:w="2296"/>
        <w:gridCol w:w="2429"/>
        <w:gridCol w:w="1370"/>
        <w:gridCol w:w="1236"/>
        <w:gridCol w:w="2171"/>
        <w:gridCol w:w="15"/>
      </w:tblGrid>
      <w:tr w:rsidR="00AF16D1" w:rsidRPr="00E0683F" w14:paraId="37413827" w14:textId="77777777" w:rsidTr="00AF16D1">
        <w:trPr>
          <w:gridAfter w:val="1"/>
          <w:wAfter w:w="5" w:type="pct"/>
          <w:trHeight w:val="20"/>
          <w:jc w:val="center"/>
        </w:trPr>
        <w:tc>
          <w:tcPr>
            <w:tcW w:w="256" w:type="pct"/>
            <w:tcBorders>
              <w:top w:val="single" w:sz="4" w:space="0" w:color="auto"/>
              <w:left w:val="single" w:sz="4" w:space="0" w:color="auto"/>
            </w:tcBorders>
            <w:shd w:val="clear" w:color="auto" w:fill="FFFFFF"/>
            <w:vAlign w:val="center"/>
          </w:tcPr>
          <w:p w14:paraId="0D4BE064" w14:textId="77777777" w:rsidR="00292389" w:rsidRPr="00E0683F" w:rsidRDefault="00292389" w:rsidP="0013495A">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
                <w:bCs/>
                <w:i w:val="0"/>
                <w:iCs w:val="0"/>
                <w:sz w:val="22"/>
                <w:szCs w:val="22"/>
              </w:rPr>
              <w:t>STT</w:t>
            </w:r>
          </w:p>
        </w:tc>
        <w:tc>
          <w:tcPr>
            <w:tcW w:w="723" w:type="pct"/>
            <w:tcBorders>
              <w:top w:val="single" w:sz="4" w:space="0" w:color="auto"/>
              <w:left w:val="single" w:sz="4" w:space="0" w:color="auto"/>
            </w:tcBorders>
            <w:shd w:val="clear" w:color="auto" w:fill="FFFFFF"/>
            <w:vAlign w:val="center"/>
          </w:tcPr>
          <w:p w14:paraId="0D4AF476" w14:textId="0477489B" w:rsidR="00292389" w:rsidRPr="00E0683F"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sz w:val="22"/>
                <w:szCs w:val="22"/>
              </w:rPr>
              <w:t>Tên thủ tục</w:t>
            </w:r>
          </w:p>
          <w:p w14:paraId="19A04058" w14:textId="6F291901" w:rsidR="00292389" w:rsidRPr="00E0683F"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sz w:val="22"/>
                <w:szCs w:val="22"/>
              </w:rPr>
              <w:t>hành chính</w:t>
            </w:r>
          </w:p>
        </w:tc>
        <w:tc>
          <w:tcPr>
            <w:tcW w:w="513" w:type="pct"/>
            <w:tcBorders>
              <w:top w:val="single" w:sz="4" w:space="0" w:color="auto"/>
              <w:left w:val="single" w:sz="4" w:space="0" w:color="auto"/>
            </w:tcBorders>
            <w:shd w:val="clear" w:color="auto" w:fill="FFFFFF"/>
            <w:vAlign w:val="center"/>
          </w:tcPr>
          <w:p w14:paraId="32EC1221" w14:textId="21FAE0D3" w:rsidR="00292389" w:rsidRPr="00E0683F" w:rsidRDefault="00292389" w:rsidP="00B237C3">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
                <w:i w:val="0"/>
                <w:iCs w:val="0"/>
                <w:sz w:val="22"/>
                <w:szCs w:val="22"/>
              </w:rPr>
              <w:t>Mã TTHC</w:t>
            </w:r>
          </w:p>
        </w:tc>
        <w:tc>
          <w:tcPr>
            <w:tcW w:w="374" w:type="pct"/>
            <w:tcBorders>
              <w:top w:val="single" w:sz="4" w:space="0" w:color="auto"/>
              <w:left w:val="single" w:sz="4" w:space="0" w:color="auto"/>
            </w:tcBorders>
            <w:shd w:val="clear" w:color="auto" w:fill="FFFFFF"/>
            <w:vAlign w:val="center"/>
          </w:tcPr>
          <w:p w14:paraId="027CB4D9" w14:textId="7867F462" w:rsidR="00292389" w:rsidRPr="00E0683F" w:rsidRDefault="00292389" w:rsidP="00B237C3">
            <w:pPr>
              <w:pStyle w:val="Other0"/>
              <w:shd w:val="clear" w:color="auto" w:fill="auto"/>
              <w:spacing w:after="0" w:line="240" w:lineRule="auto"/>
              <w:ind w:firstLine="0"/>
              <w:jc w:val="center"/>
              <w:rPr>
                <w:rFonts w:ascii="Times New Roman" w:hAnsi="Times New Roman" w:cs="Times New Roman"/>
                <w:b/>
                <w:i w:val="0"/>
                <w:iCs w:val="0"/>
                <w:sz w:val="22"/>
                <w:szCs w:val="22"/>
              </w:rPr>
            </w:pPr>
            <w:r w:rsidRPr="00E0683F">
              <w:rPr>
                <w:rFonts w:ascii="Times New Roman" w:hAnsi="Times New Roman" w:cs="Times New Roman"/>
                <w:b/>
                <w:bCs/>
                <w:i w:val="0"/>
                <w:iCs w:val="0"/>
                <w:sz w:val="22"/>
                <w:szCs w:val="22"/>
              </w:rPr>
              <w:t>Lĩnh vực</w:t>
            </w:r>
          </w:p>
        </w:tc>
        <w:tc>
          <w:tcPr>
            <w:tcW w:w="756" w:type="pct"/>
            <w:tcBorders>
              <w:top w:val="single" w:sz="4" w:space="0" w:color="auto"/>
              <w:left w:val="single" w:sz="4" w:space="0" w:color="auto"/>
              <w:right w:val="single" w:sz="4" w:space="0" w:color="auto"/>
            </w:tcBorders>
            <w:shd w:val="clear" w:color="auto" w:fill="FFFFFF"/>
            <w:vAlign w:val="center"/>
          </w:tcPr>
          <w:p w14:paraId="358D5940" w14:textId="793810DB" w:rsidR="00292389" w:rsidRPr="00E0683F"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color w:val="000000"/>
                <w:sz w:val="22"/>
                <w:szCs w:val="22"/>
              </w:rPr>
              <w:t>Thời hạn giải quyết</w:t>
            </w:r>
          </w:p>
        </w:tc>
        <w:tc>
          <w:tcPr>
            <w:tcW w:w="800" w:type="pct"/>
            <w:tcBorders>
              <w:top w:val="single" w:sz="4" w:space="0" w:color="auto"/>
              <w:left w:val="single" w:sz="4" w:space="0" w:color="auto"/>
            </w:tcBorders>
            <w:shd w:val="clear" w:color="auto" w:fill="FFFFFF"/>
            <w:vAlign w:val="center"/>
          </w:tcPr>
          <w:p w14:paraId="562A30E9" w14:textId="54406803" w:rsidR="00292389" w:rsidRPr="00E0683F" w:rsidRDefault="00292389" w:rsidP="00B237C3">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
                <w:bCs/>
                <w:i w:val="0"/>
                <w:iCs w:val="0"/>
                <w:color w:val="000000"/>
                <w:sz w:val="22"/>
                <w:szCs w:val="22"/>
              </w:rPr>
              <w:t>Địa điểm thực hiện</w:t>
            </w:r>
          </w:p>
        </w:tc>
        <w:tc>
          <w:tcPr>
            <w:tcW w:w="451" w:type="pct"/>
            <w:tcBorders>
              <w:top w:val="single" w:sz="4" w:space="0" w:color="auto"/>
              <w:left w:val="single" w:sz="4" w:space="0" w:color="auto"/>
            </w:tcBorders>
            <w:shd w:val="clear" w:color="auto" w:fill="FFFFFF"/>
            <w:vAlign w:val="center"/>
          </w:tcPr>
          <w:p w14:paraId="073EC5E3" w14:textId="79CA918B" w:rsidR="00292389" w:rsidRPr="00E0683F" w:rsidRDefault="00292389" w:rsidP="009176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sz w:val="22"/>
                <w:szCs w:val="22"/>
              </w:rPr>
              <w:t>Phí lệ phí</w:t>
            </w:r>
          </w:p>
        </w:tc>
        <w:tc>
          <w:tcPr>
            <w:tcW w:w="407" w:type="pct"/>
            <w:tcBorders>
              <w:top w:val="single" w:sz="4" w:space="0" w:color="auto"/>
              <w:left w:val="single" w:sz="4" w:space="0" w:color="auto"/>
            </w:tcBorders>
            <w:shd w:val="clear" w:color="auto" w:fill="FFFFFF"/>
            <w:vAlign w:val="center"/>
          </w:tcPr>
          <w:p w14:paraId="4258C987" w14:textId="4EF7A14D" w:rsidR="00292389" w:rsidRPr="00E0683F" w:rsidRDefault="00292389" w:rsidP="0011533A">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color w:val="000000"/>
                <w:sz w:val="22"/>
                <w:szCs w:val="22"/>
              </w:rPr>
              <w:t>Mức dịch vụ công trực tuyến</w:t>
            </w:r>
          </w:p>
        </w:tc>
        <w:tc>
          <w:tcPr>
            <w:tcW w:w="715" w:type="pct"/>
            <w:tcBorders>
              <w:top w:val="single" w:sz="4" w:space="0" w:color="auto"/>
              <w:left w:val="single" w:sz="4" w:space="0" w:color="auto"/>
              <w:right w:val="single" w:sz="4" w:space="0" w:color="auto"/>
            </w:tcBorders>
            <w:shd w:val="clear" w:color="auto" w:fill="FFFFFF"/>
            <w:vAlign w:val="center"/>
          </w:tcPr>
          <w:p w14:paraId="13BA158A" w14:textId="4269755E" w:rsidR="00292389" w:rsidRPr="00E0683F" w:rsidRDefault="00292389" w:rsidP="00B237C3">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i w:val="0"/>
                <w:iCs w:val="0"/>
                <w:sz w:val="22"/>
                <w:szCs w:val="22"/>
              </w:rPr>
              <w:t>Căn cứ pháp lý</w:t>
            </w:r>
          </w:p>
        </w:tc>
      </w:tr>
      <w:tr w:rsidR="00C00B77" w:rsidRPr="00E0683F" w14:paraId="2D2F91B5" w14:textId="77777777" w:rsidTr="00AF16D1">
        <w:trPr>
          <w:trHeight w:val="20"/>
          <w:jc w:val="center"/>
        </w:trPr>
        <w:tc>
          <w:tcPr>
            <w:tcW w:w="256" w:type="pct"/>
            <w:tcBorders>
              <w:top w:val="single" w:sz="4" w:space="0" w:color="auto"/>
              <w:left w:val="single" w:sz="4" w:space="0" w:color="auto"/>
            </w:tcBorders>
            <w:shd w:val="clear" w:color="auto" w:fill="FFFFFF"/>
            <w:vAlign w:val="center"/>
          </w:tcPr>
          <w:p w14:paraId="27B600EE" w14:textId="72CC1E21" w:rsidR="004A700E" w:rsidRPr="00E0683F" w:rsidRDefault="0086557B" w:rsidP="0013495A">
            <w:pPr>
              <w:pStyle w:val="Other0"/>
              <w:shd w:val="clear" w:color="auto" w:fill="auto"/>
              <w:spacing w:after="0" w:line="240" w:lineRule="auto"/>
              <w:ind w:firstLine="0"/>
              <w:jc w:val="center"/>
              <w:rPr>
                <w:rFonts w:ascii="Times New Roman" w:hAnsi="Times New Roman" w:cs="Times New Roman"/>
                <w:b/>
                <w:bCs/>
                <w:i w:val="0"/>
                <w:iCs w:val="0"/>
                <w:sz w:val="22"/>
                <w:szCs w:val="22"/>
              </w:rPr>
            </w:pPr>
            <w:r w:rsidRPr="00E0683F">
              <w:rPr>
                <w:rFonts w:ascii="Times New Roman" w:hAnsi="Times New Roman" w:cs="Times New Roman"/>
                <w:b/>
                <w:bCs/>
                <w:i w:val="0"/>
                <w:iCs w:val="0"/>
                <w:sz w:val="22"/>
                <w:szCs w:val="22"/>
              </w:rPr>
              <w:t>I</w:t>
            </w:r>
          </w:p>
        </w:tc>
        <w:tc>
          <w:tcPr>
            <w:tcW w:w="4744" w:type="pct"/>
            <w:gridSpan w:val="9"/>
            <w:tcBorders>
              <w:top w:val="single" w:sz="4" w:space="0" w:color="auto"/>
              <w:left w:val="single" w:sz="4" w:space="0" w:color="auto"/>
              <w:right w:val="single" w:sz="4" w:space="0" w:color="auto"/>
            </w:tcBorders>
            <w:shd w:val="clear" w:color="auto" w:fill="FFFFFF"/>
            <w:vAlign w:val="center"/>
          </w:tcPr>
          <w:p w14:paraId="2911DBF2" w14:textId="60D3D6BB" w:rsidR="004A700E" w:rsidRPr="00E0683F" w:rsidRDefault="0086557B" w:rsidP="00734913">
            <w:pPr>
              <w:pStyle w:val="Other0"/>
              <w:shd w:val="clear" w:color="auto" w:fill="auto"/>
              <w:spacing w:after="0" w:line="240" w:lineRule="auto"/>
              <w:ind w:firstLine="0"/>
              <w:rPr>
                <w:rFonts w:ascii="Times New Roman" w:hAnsi="Times New Roman" w:cs="Times New Roman"/>
                <w:b/>
                <w:i w:val="0"/>
                <w:iCs w:val="0"/>
                <w:sz w:val="22"/>
                <w:szCs w:val="22"/>
              </w:rPr>
            </w:pPr>
            <w:r w:rsidRPr="00E0683F">
              <w:rPr>
                <w:rFonts w:ascii="Times New Roman" w:hAnsi="Times New Roman" w:cs="Times New Roman"/>
                <w:b/>
                <w:bCs/>
                <w:i w:val="0"/>
                <w:iCs w:val="0"/>
                <w:color w:val="000000"/>
                <w:sz w:val="22"/>
                <w:szCs w:val="22"/>
                <w:lang w:val="pt-BR"/>
              </w:rPr>
              <w:t>DANH MỤC THỦ TỤC HÀNH CHÍNH CẤP TỈNH</w:t>
            </w:r>
          </w:p>
        </w:tc>
      </w:tr>
      <w:tr w:rsidR="00AF16D1" w:rsidRPr="00E0683F" w14:paraId="5B186250"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FAA5D4C" w14:textId="346958B8" w:rsidR="00C614F2" w:rsidRPr="00E0683F" w:rsidRDefault="00C614F2" w:rsidP="0013495A">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rPr>
              <w:t>01</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25CA1570" w14:textId="44FBE17C" w:rsidR="00C614F2" w:rsidRPr="00E0683F" w:rsidRDefault="00C614F2" w:rsidP="007706D3">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Cấp bản sao trích lục hộ tịch</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54A52195" w14:textId="2F227862" w:rsidR="00C614F2" w:rsidRPr="00E0683F" w:rsidRDefault="00C614F2" w:rsidP="00F6323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2.000635</w:t>
            </w:r>
            <w:r w:rsidR="007706D3" w:rsidRPr="00E0683F">
              <w:rPr>
                <w:rFonts w:ascii="Times New Roman" w:hAnsi="Times New Roman" w:cs="Times New Roman"/>
                <w:i w:val="0"/>
                <w:iCs w:val="0"/>
                <w:sz w:val="22"/>
                <w:szCs w:val="22"/>
                <w:shd w:val="clear" w:color="auto" w:fill="FFFFFF"/>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5E063E4C" w14:textId="1F3E6496" w:rsidR="00C614F2" w:rsidRPr="00E0683F" w:rsidRDefault="00C614F2" w:rsidP="00F63236">
            <w:pPr>
              <w:keepNext/>
              <w:jc w:val="center"/>
              <w:rPr>
                <w:rFonts w:ascii="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090DC67" w14:textId="37A58B1C" w:rsidR="00C614F2" w:rsidRPr="00E0683F" w:rsidRDefault="00C614F2" w:rsidP="005560F1">
            <w:pPr>
              <w:pStyle w:val="NormalWeb"/>
              <w:shd w:val="clear" w:color="auto" w:fill="FFFFFF"/>
              <w:spacing w:before="0" w:beforeAutospacing="0" w:after="0" w:afterAutospacing="0" w:line="276" w:lineRule="auto"/>
              <w:jc w:val="both"/>
              <w:rPr>
                <w:color w:val="000000" w:themeColor="text1"/>
                <w:sz w:val="22"/>
                <w:szCs w:val="22"/>
              </w:rPr>
            </w:pPr>
            <w:r w:rsidRPr="00E0683F">
              <w:rPr>
                <w:spacing w:val="-4"/>
                <w:sz w:val="22"/>
                <w:szCs w:val="22"/>
                <w:lang w:val="nl-NL"/>
              </w:rPr>
              <w:t xml:space="preserve">Ngay trong ngày tiếp nhận hồ sơ; trường hợp nhận hồ sơ </w:t>
            </w:r>
            <w:r w:rsidRPr="00E0683F">
              <w:rPr>
                <w:spacing w:val="-8"/>
                <w:sz w:val="22"/>
                <w:szCs w:val="22"/>
                <w:lang w:val="nl-NL"/>
              </w:rPr>
              <w:t>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29818A31" w14:textId="77777777" w:rsidR="00C614F2" w:rsidRDefault="00442640" w:rsidP="00442640">
            <w:pPr>
              <w:spacing w:before="120" w:after="120" w:line="320" w:lineRule="exact"/>
              <w:jc w:val="both"/>
              <w:rPr>
                <w:rFonts w:ascii="Times New Roman" w:hAnsi="Times New Roman" w:cs="Times New Roman"/>
                <w:color w:val="000000" w:themeColor="text1"/>
                <w:sz w:val="22"/>
                <w:szCs w:val="22"/>
              </w:rPr>
            </w:pPr>
            <w:r w:rsidRPr="00E0683F">
              <w:rPr>
                <w:rFonts w:ascii="Times New Roman" w:hAnsi="Times New Roman" w:cs="Times New Roman"/>
                <w:bCs/>
                <w:color w:val="000000" w:themeColor="text1"/>
                <w:sz w:val="22"/>
                <w:szCs w:val="22"/>
              </w:rPr>
              <w:t xml:space="preserve">- Địa điểm tiếp nhận hồ sơ: </w:t>
            </w:r>
            <w:r w:rsidRPr="00E0683F">
              <w:rPr>
                <w:rFonts w:ascii="Times New Roman" w:hAnsi="Times New Roman" w:cs="Times New Roman"/>
                <w:color w:val="000000" w:themeColor="text1"/>
                <w:sz w:val="22"/>
                <w:szCs w:val="22"/>
              </w:rPr>
              <w:t>Trung tâm Phục vụ hành chính công tỉnh (số 83, đường Phạm Tung, Thành phố Tây Ninh, tỉnh Tây Ninh)</w:t>
            </w:r>
          </w:p>
          <w:p w14:paraId="699F36B7" w14:textId="77777777" w:rsidR="00EF658F" w:rsidRPr="00E0683F" w:rsidRDefault="00EF658F" w:rsidP="00EF658F">
            <w:pPr>
              <w:jc w:val="both"/>
              <w:rPr>
                <w:rFonts w:ascii="Times New Roman" w:hAnsi="Times New Roman" w:cs="Times New Roman"/>
                <w:bCs/>
                <w:color w:val="000000" w:themeColor="text1"/>
                <w:sz w:val="22"/>
                <w:szCs w:val="22"/>
              </w:rPr>
            </w:pPr>
            <w:r w:rsidRPr="00E0683F">
              <w:rPr>
                <w:rFonts w:ascii="Times New Roman" w:hAnsi="Times New Roman" w:cs="Times New Roman"/>
                <w:bCs/>
                <w:color w:val="000000" w:themeColor="text1"/>
                <w:sz w:val="22"/>
                <w:szCs w:val="22"/>
              </w:rPr>
              <w:t>- Cơ quan thực hiện TTHC: Sở Tư pháp.</w:t>
            </w:r>
          </w:p>
          <w:p w14:paraId="40641962" w14:textId="39DDA2D8" w:rsidR="00EF658F" w:rsidRPr="00EF658F" w:rsidRDefault="00EF658F" w:rsidP="00EF658F">
            <w:pPr>
              <w:jc w:val="both"/>
              <w:rPr>
                <w:rFonts w:ascii="Times New Roman" w:hAnsi="Times New Roman" w:cs="Times New Roman"/>
                <w:bCs/>
                <w:color w:val="000000" w:themeColor="text1"/>
                <w:sz w:val="22"/>
                <w:szCs w:val="22"/>
              </w:rPr>
            </w:pPr>
            <w:r w:rsidRPr="00E0683F">
              <w:rPr>
                <w:rFonts w:ascii="Times New Roman" w:hAnsi="Times New Roman" w:cs="Times New Roman"/>
                <w:bCs/>
                <w:color w:val="000000" w:themeColor="text1"/>
                <w:sz w:val="22"/>
                <w:szCs w:val="22"/>
              </w:rPr>
              <w:t>- Cơ quan có thẩm quyền giải quyết: Sở Tư pháp.</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5B2EA6C2" w14:textId="15522742" w:rsidR="00C614F2" w:rsidRPr="00E0683F" w:rsidRDefault="00C614F2" w:rsidP="00C614F2">
            <w:pPr>
              <w:jc w:val="center"/>
              <w:rPr>
                <w:rFonts w:ascii="Times New Roman" w:hAnsi="Times New Roman" w:cs="Times New Roman"/>
                <w:color w:val="000000"/>
                <w:sz w:val="22"/>
                <w:szCs w:val="22"/>
              </w:rPr>
            </w:pPr>
            <w:r w:rsidRPr="00E0683F">
              <w:rPr>
                <w:rFonts w:ascii="Times New Roman" w:hAnsi="Times New Roman" w:cs="Times New Roman"/>
                <w:spacing w:val="-4"/>
                <w:sz w:val="22"/>
                <w:szCs w:val="22"/>
                <w:lang w:val="nl-NL"/>
              </w:rPr>
              <w:t>Phí: 8.000đ/bản sao</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27C0385F" w14:textId="780E872E" w:rsidR="00C614F2" w:rsidRPr="00E0683F" w:rsidRDefault="004C4276" w:rsidP="00C614F2">
            <w:pPr>
              <w:pStyle w:val="Other0"/>
              <w:shd w:val="clear" w:color="auto" w:fill="auto"/>
              <w:spacing w:after="0" w:line="240" w:lineRule="auto"/>
              <w:ind w:firstLine="0"/>
              <w:jc w:val="center"/>
              <w:rPr>
                <w:rFonts w:ascii="Times New Roman" w:hAnsi="Times New Roman" w:cs="Times New Roman"/>
                <w:i w:val="0"/>
                <w:iCs w:val="0"/>
                <w:color w:val="00000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43F4A77" w14:textId="3C534A2F" w:rsidR="00C614F2" w:rsidRPr="00E0683F" w:rsidRDefault="00C614F2" w:rsidP="00AF16D1">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4952403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4A44E9B4" w14:textId="0D4D2218" w:rsidR="00C614F2" w:rsidRPr="00E0683F" w:rsidRDefault="00C614F2" w:rsidP="0013495A">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rPr>
              <w:t>02</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7717C75D" w14:textId="77777777" w:rsidR="00C614F2" w:rsidRPr="00E0683F" w:rsidRDefault="00C614F2" w:rsidP="00343437">
            <w:pPr>
              <w:jc w:val="center"/>
              <w:rPr>
                <w:rFonts w:ascii="Times New Roman" w:hAnsi="Times New Roman" w:cs="Times New Roman"/>
                <w:spacing w:val="-4"/>
                <w:sz w:val="22"/>
                <w:szCs w:val="22"/>
              </w:rPr>
            </w:pPr>
            <w:r w:rsidRPr="00E0683F">
              <w:rPr>
                <w:rFonts w:ascii="Times New Roman" w:hAnsi="Times New Roman" w:cs="Times New Roman"/>
                <w:spacing w:val="-4"/>
                <w:sz w:val="22"/>
                <w:szCs w:val="22"/>
              </w:rPr>
              <w:t>Thủ tục xác nhận thông tin hộ tịch</w:t>
            </w:r>
          </w:p>
          <w:p w14:paraId="50C68557" w14:textId="664844BA" w:rsidR="00C614F2" w:rsidRPr="00E0683F" w:rsidRDefault="00C614F2" w:rsidP="00343437">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br/>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6AF64A79" w14:textId="6DA127EB" w:rsidR="00C614F2" w:rsidRPr="00E0683F" w:rsidRDefault="00C614F2" w:rsidP="00343437">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2.002516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593E511" w14:textId="6B9F4C2C" w:rsidR="00C614F2" w:rsidRPr="00E0683F" w:rsidRDefault="00C614F2" w:rsidP="00343437">
            <w:pPr>
              <w:keepNext/>
              <w:jc w:val="center"/>
              <w:rPr>
                <w:rFonts w:ascii="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5C7803D" w14:textId="593A2ECA" w:rsidR="00C614F2" w:rsidRPr="00E0683F" w:rsidRDefault="00C614F2" w:rsidP="005560F1">
            <w:pPr>
              <w:pStyle w:val="NormalWeb"/>
              <w:shd w:val="clear" w:color="auto" w:fill="FFFFFF"/>
              <w:spacing w:before="0" w:beforeAutospacing="0" w:after="0" w:afterAutospacing="0" w:line="276" w:lineRule="auto"/>
              <w:jc w:val="both"/>
              <w:rPr>
                <w:color w:val="000000" w:themeColor="text1"/>
                <w:sz w:val="22"/>
                <w:szCs w:val="22"/>
              </w:rPr>
            </w:pPr>
            <w:r w:rsidRPr="00E0683F">
              <w:rPr>
                <w:sz w:val="22"/>
                <w:szCs w:val="22"/>
              </w:rPr>
              <w:t>03 ngày làm việc. Trường hợp phải kiểm tra, xác minh thì thời hạn có thể kéo dài nhưng không quá 10 ngày làm việc.</w:t>
            </w:r>
          </w:p>
        </w:tc>
        <w:tc>
          <w:tcPr>
            <w:tcW w:w="800" w:type="pct"/>
            <w:tcBorders>
              <w:top w:val="single" w:sz="4" w:space="0" w:color="auto"/>
              <w:left w:val="single" w:sz="4" w:space="0" w:color="auto"/>
              <w:bottom w:val="single" w:sz="4" w:space="0" w:color="auto"/>
              <w:right w:val="single" w:sz="4" w:space="0" w:color="auto"/>
            </w:tcBorders>
            <w:shd w:val="clear" w:color="auto" w:fill="FFFFFF"/>
          </w:tcPr>
          <w:p w14:paraId="7F41B7A3" w14:textId="77777777" w:rsidR="00C614F2" w:rsidRDefault="00442640" w:rsidP="00442640">
            <w:pPr>
              <w:spacing w:before="120" w:after="120" w:line="320" w:lineRule="exact"/>
              <w:jc w:val="both"/>
              <w:rPr>
                <w:rFonts w:ascii="Times New Roman" w:hAnsi="Times New Roman" w:cs="Times New Roman"/>
                <w:bCs/>
                <w:sz w:val="22"/>
                <w:szCs w:val="22"/>
              </w:rPr>
            </w:pPr>
            <w:r w:rsidRPr="00E0683F">
              <w:rPr>
                <w:rFonts w:ascii="Times New Roman" w:hAnsi="Times New Roman" w:cs="Times New Roman"/>
                <w:bCs/>
                <w:color w:val="000000" w:themeColor="text1"/>
                <w:sz w:val="22"/>
                <w:szCs w:val="22"/>
              </w:rPr>
              <w:t xml:space="preserve">- Địa điểm tiếp nhận hồ sơ: </w:t>
            </w:r>
            <w:r w:rsidRPr="00E0683F">
              <w:rPr>
                <w:rFonts w:ascii="Times New Roman" w:hAnsi="Times New Roman" w:cs="Times New Roman"/>
                <w:color w:val="000000" w:themeColor="text1"/>
                <w:sz w:val="22"/>
                <w:szCs w:val="22"/>
              </w:rPr>
              <w:t>Trung tâm Phục vụ hành chính công tỉnh</w:t>
            </w:r>
            <w:r w:rsidR="00FE75D3" w:rsidRPr="00E0683F">
              <w:rPr>
                <w:rFonts w:ascii="Times New Roman" w:hAnsi="Times New Roman" w:cs="Times New Roman"/>
                <w:color w:val="000000" w:themeColor="text1"/>
                <w:sz w:val="22"/>
                <w:szCs w:val="22"/>
              </w:rPr>
              <w:t xml:space="preserve"> Tây Ninh</w:t>
            </w:r>
            <w:r w:rsidRPr="00E0683F">
              <w:rPr>
                <w:rFonts w:ascii="Times New Roman" w:hAnsi="Times New Roman" w:cs="Times New Roman"/>
                <w:color w:val="000000" w:themeColor="text1"/>
                <w:sz w:val="22"/>
                <w:szCs w:val="22"/>
              </w:rPr>
              <w:t xml:space="preserve"> (số 83, đường Phạm Tung, Thành phố </w:t>
            </w:r>
            <w:r w:rsidRPr="00E0683F">
              <w:rPr>
                <w:rFonts w:ascii="Times New Roman" w:hAnsi="Times New Roman" w:cs="Times New Roman"/>
                <w:color w:val="000000" w:themeColor="text1"/>
                <w:sz w:val="22"/>
                <w:szCs w:val="22"/>
              </w:rPr>
              <w:lastRenderedPageBreak/>
              <w:t>Tây Ninh, tỉnh Tây Ninh)</w:t>
            </w:r>
            <w:r w:rsidR="00C614F2" w:rsidRPr="00E0683F">
              <w:rPr>
                <w:rFonts w:ascii="Times New Roman" w:hAnsi="Times New Roman" w:cs="Times New Roman"/>
                <w:bCs/>
                <w:sz w:val="22"/>
                <w:szCs w:val="22"/>
              </w:rPr>
              <w:t>.</w:t>
            </w:r>
          </w:p>
          <w:p w14:paraId="172EE99E" w14:textId="77777777" w:rsidR="00EF658F" w:rsidRPr="00E0683F" w:rsidRDefault="00EF658F" w:rsidP="00EF658F">
            <w:pPr>
              <w:jc w:val="both"/>
              <w:rPr>
                <w:rFonts w:ascii="Times New Roman" w:hAnsi="Times New Roman" w:cs="Times New Roman"/>
                <w:bCs/>
                <w:color w:val="000000" w:themeColor="text1"/>
                <w:sz w:val="22"/>
                <w:szCs w:val="22"/>
              </w:rPr>
            </w:pPr>
            <w:r w:rsidRPr="00E0683F">
              <w:rPr>
                <w:rFonts w:ascii="Times New Roman" w:hAnsi="Times New Roman" w:cs="Times New Roman"/>
                <w:bCs/>
                <w:color w:val="000000" w:themeColor="text1"/>
                <w:sz w:val="22"/>
                <w:szCs w:val="22"/>
              </w:rPr>
              <w:t>- Cơ quan thực hiện TTHC: Sở Tư pháp.</w:t>
            </w:r>
          </w:p>
          <w:p w14:paraId="218F6D71" w14:textId="0E7E8603" w:rsidR="00EF658F" w:rsidRPr="00EF658F" w:rsidRDefault="00EF658F" w:rsidP="00EF658F">
            <w:pPr>
              <w:jc w:val="both"/>
              <w:rPr>
                <w:rFonts w:ascii="Times New Roman" w:hAnsi="Times New Roman" w:cs="Times New Roman"/>
                <w:bCs/>
                <w:color w:val="000000" w:themeColor="text1"/>
                <w:sz w:val="22"/>
                <w:szCs w:val="22"/>
              </w:rPr>
            </w:pPr>
            <w:r w:rsidRPr="00E0683F">
              <w:rPr>
                <w:rFonts w:ascii="Times New Roman" w:hAnsi="Times New Roman" w:cs="Times New Roman"/>
                <w:bCs/>
                <w:color w:val="000000" w:themeColor="text1"/>
                <w:sz w:val="22"/>
                <w:szCs w:val="22"/>
              </w:rPr>
              <w:t>- Cơ quan có thẩm quyền giải quyết: Sở Tư pháp.</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6665441" w14:textId="320E7BE1" w:rsidR="00C614F2" w:rsidRPr="00E0683F" w:rsidRDefault="00C614F2" w:rsidP="00C614F2">
            <w:pPr>
              <w:jc w:val="center"/>
              <w:rPr>
                <w:rFonts w:ascii="Times New Roman" w:hAnsi="Times New Roman" w:cs="Times New Roman"/>
                <w:color w:val="000000"/>
                <w:sz w:val="22"/>
                <w:szCs w:val="22"/>
              </w:rPr>
            </w:pPr>
            <w:r w:rsidRPr="00E0683F">
              <w:rPr>
                <w:rFonts w:ascii="Times New Roman" w:hAnsi="Times New Roman" w:cs="Times New Roman"/>
                <w:spacing w:val="-4"/>
                <w:sz w:val="22"/>
                <w:szCs w:val="22"/>
                <w:lang w:val="nl-NL"/>
              </w:rPr>
              <w:lastRenderedPageBreak/>
              <w:t>Phí: 8.000đ</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6EBB1109" w14:textId="51759BD4" w:rsidR="00C614F2" w:rsidRPr="00E0683F" w:rsidRDefault="00C614F2" w:rsidP="00C614F2">
            <w:pPr>
              <w:pStyle w:val="Other0"/>
              <w:shd w:val="clear" w:color="auto" w:fill="auto"/>
              <w:spacing w:after="0" w:line="240" w:lineRule="auto"/>
              <w:ind w:firstLine="0"/>
              <w:jc w:val="center"/>
              <w:rPr>
                <w:rFonts w:ascii="Times New Roman" w:hAnsi="Times New Roman" w:cs="Times New Roman"/>
                <w:i w:val="0"/>
                <w:iCs w:val="0"/>
                <w:color w:val="00000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98974CB" w14:textId="4145D39A" w:rsidR="00C614F2" w:rsidRPr="00E0683F" w:rsidRDefault="00C614F2" w:rsidP="00AF16D1">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 xml:space="preserve">ửa đổi, bổ sung một số điều của các Nghị định trong lĩnh vực hộ tịch, quốc tịch, </w:t>
            </w:r>
            <w:r w:rsidRPr="00E0683F">
              <w:rPr>
                <w:rFonts w:ascii="Times New Roman" w:hAnsi="Times New Roman" w:cs="Times New Roman"/>
                <w:i w:val="0"/>
                <w:iCs w:val="0"/>
                <w:sz w:val="22"/>
                <w:szCs w:val="22"/>
              </w:rPr>
              <w:lastRenderedPageBreak/>
              <w:t>chứng thực</w:t>
            </w:r>
          </w:p>
        </w:tc>
      </w:tr>
      <w:tr w:rsidR="00C00B77" w:rsidRPr="00E0683F" w14:paraId="65B8BC81" w14:textId="77777777" w:rsidTr="00AF16D1">
        <w:trPr>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08703BEB" w14:textId="1C1F2B4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
                <w:bCs/>
                <w:i w:val="0"/>
                <w:iCs w:val="0"/>
                <w:sz w:val="22"/>
                <w:szCs w:val="22"/>
              </w:rPr>
              <w:lastRenderedPageBreak/>
              <w:t>II</w:t>
            </w:r>
          </w:p>
        </w:tc>
        <w:tc>
          <w:tcPr>
            <w:tcW w:w="4744"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9F922CB" w14:textId="7268089C" w:rsidR="004A3105" w:rsidRPr="00E0683F" w:rsidRDefault="004A3105" w:rsidP="004A3105">
            <w:pPr>
              <w:pStyle w:val="Other0"/>
              <w:shd w:val="clear" w:color="auto" w:fill="auto"/>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b/>
                <w:bCs/>
                <w:i w:val="0"/>
                <w:iCs w:val="0"/>
                <w:color w:val="000000"/>
                <w:sz w:val="22"/>
                <w:szCs w:val="22"/>
                <w:lang w:val="pt-BR"/>
              </w:rPr>
              <w:t>DANH MỤC THỦ TỤC HÀNH CHÍNH CẤP HUYỆN</w:t>
            </w:r>
          </w:p>
        </w:tc>
      </w:tr>
      <w:tr w:rsidR="00AF16D1" w:rsidRPr="00E0683F" w14:paraId="4A2E5FD8"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14:paraId="5C13FBEB"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center"/>
          </w:tcPr>
          <w:p w14:paraId="7C09DE66" w14:textId="5192A27C"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có yếu tố nước ngoài</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14:paraId="05B458B7" w14:textId="52B981E5"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2.000528</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14:paraId="02B46817" w14:textId="471755AD" w:rsidR="004A3105" w:rsidRPr="00E0683F" w:rsidRDefault="004A3105" w:rsidP="004A3105">
            <w:pPr>
              <w:keepNext/>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4FDAE69" w14:textId="23835409" w:rsidR="004A3105" w:rsidRPr="00E0683F" w:rsidRDefault="004A3105" w:rsidP="005560F1">
            <w:pPr>
              <w:pStyle w:val="NormalWeb"/>
              <w:shd w:val="clear" w:color="auto" w:fill="FFFFFF"/>
              <w:spacing w:before="0" w:beforeAutospacing="0" w:after="0" w:afterAutospacing="0" w:line="276" w:lineRule="auto"/>
              <w:jc w:val="both"/>
              <w:rPr>
                <w:color w:val="000000" w:themeColor="text1"/>
                <w:sz w:val="22"/>
                <w:szCs w:val="22"/>
              </w:rPr>
            </w:pPr>
            <w:r w:rsidRPr="00E0683F">
              <w:rPr>
                <w:color w:val="000000" w:themeColor="text1"/>
                <w:sz w:val="22"/>
                <w:szCs w:val="22"/>
              </w:rPr>
              <w:t>Ngay trong ngày tiếp nhận hồ sơ; trường hợp nhận hồ sơ 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right w:val="single" w:sz="4" w:space="0" w:color="auto"/>
            </w:tcBorders>
            <w:shd w:val="clear" w:color="auto" w:fill="FFFFFF"/>
            <w:vAlign w:val="center"/>
          </w:tcPr>
          <w:p w14:paraId="53C38DB7" w14:textId="77777777" w:rsidR="004A3105" w:rsidRDefault="004A3105" w:rsidP="004A3105">
            <w:pPr>
              <w:keepNext/>
              <w:jc w:val="both"/>
              <w:rPr>
                <w:rFonts w:ascii="Times New Roman" w:hAnsi="Times New Roman" w:cs="Times New Roman"/>
                <w:bCs/>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hAnsi="Times New Roman" w:cs="Times New Roman"/>
                <w:bCs/>
                <w:sz w:val="22"/>
                <w:szCs w:val="22"/>
              </w:rPr>
              <w:t>Bộ phận Tiếp nhận và Trả kết quả cấp huyện để được tiếp nhận và giải quyết theo quy định.</w:t>
            </w:r>
          </w:p>
          <w:p w14:paraId="1020907B" w14:textId="77777777" w:rsidR="00EF658F" w:rsidRPr="00E0683F" w:rsidRDefault="00EF658F" w:rsidP="00EF658F">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6FD91EF5" w14:textId="244014D8" w:rsidR="00EF658F" w:rsidRPr="00E0683F" w:rsidRDefault="00EF658F" w:rsidP="004A3105">
            <w:pPr>
              <w:keepNext/>
              <w:jc w:val="both"/>
              <w:rPr>
                <w:rFonts w:ascii="Times New Roman" w:eastAsia="Times New Roman" w:hAnsi="Times New Roman" w:cs="Times New Roman"/>
                <w:sz w:val="22"/>
                <w:szCs w:val="22"/>
              </w:rPr>
            </w:pP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7361451F" w14:textId="7B0154BE" w:rsidR="004A3105" w:rsidRPr="00E0683F" w:rsidRDefault="004A3105" w:rsidP="004A3105">
            <w:pPr>
              <w:jc w:val="center"/>
              <w:rPr>
                <w:rFonts w:ascii="Times New Roman" w:hAnsi="Times New Roman" w:cs="Times New Roman"/>
                <w:color w:val="000000"/>
                <w:sz w:val="22"/>
                <w:szCs w:val="22"/>
              </w:rPr>
            </w:pPr>
            <w:r w:rsidRPr="00E0683F">
              <w:rPr>
                <w:rFonts w:ascii="Times New Roman" w:hAnsi="Times New Roman" w:cs="Times New Roman"/>
                <w:color w:val="000000"/>
                <w:sz w:val="22"/>
                <w:szCs w:val="22"/>
              </w:rPr>
              <w:t>Lệ phí:</w:t>
            </w:r>
          </w:p>
          <w:p w14:paraId="75A59BDD" w14:textId="77777777" w:rsidR="004A3105" w:rsidRPr="00E0683F" w:rsidRDefault="004A3105" w:rsidP="005560F1">
            <w:pPr>
              <w:jc w:val="both"/>
              <w:rPr>
                <w:rFonts w:ascii="Times New Roman" w:hAnsi="Times New Roman" w:cs="Times New Roman"/>
                <w:color w:val="000000"/>
                <w:sz w:val="22"/>
                <w:szCs w:val="22"/>
              </w:rPr>
            </w:pPr>
            <w:r w:rsidRPr="00E0683F">
              <w:rPr>
                <w:rFonts w:ascii="Times New Roman" w:hAnsi="Times New Roman" w:cs="Times New Roman"/>
                <w:color w:val="000000"/>
                <w:sz w:val="22"/>
                <w:szCs w:val="22"/>
              </w:rPr>
              <w:t>- Miễn phí đối với trường hợp đăng ký đúng hạn.</w:t>
            </w:r>
          </w:p>
          <w:p w14:paraId="6BE7E469" w14:textId="6D5952D0" w:rsidR="004A3105" w:rsidRPr="00E0683F" w:rsidRDefault="004A3105" w:rsidP="005560F1">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- 75.000đ đối với trường hợp đăng ký quá hạn.</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14:paraId="7C314EA8" w14:textId="1D59389C"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31DD9A9" w14:textId="61963C44"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400085C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701FB157"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w:t>
            </w:r>
          </w:p>
        </w:tc>
        <w:tc>
          <w:tcPr>
            <w:tcW w:w="723" w:type="pct"/>
            <w:tcBorders>
              <w:top w:val="single" w:sz="4" w:space="0" w:color="auto"/>
              <w:left w:val="single" w:sz="4" w:space="0" w:color="auto"/>
              <w:bottom w:val="single" w:sz="4" w:space="0" w:color="auto"/>
            </w:tcBorders>
            <w:shd w:val="clear" w:color="auto" w:fill="FFFFFF"/>
            <w:vAlign w:val="center"/>
          </w:tcPr>
          <w:p w14:paraId="73F2BEA7" w14:textId="3F37598D"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 xml:space="preserve">Đăng ký kết hôn có yếu tố nước ngoài </w:t>
            </w:r>
          </w:p>
        </w:tc>
        <w:tc>
          <w:tcPr>
            <w:tcW w:w="513" w:type="pct"/>
            <w:tcBorders>
              <w:top w:val="single" w:sz="4" w:space="0" w:color="auto"/>
              <w:left w:val="single" w:sz="4" w:space="0" w:color="auto"/>
              <w:bottom w:val="single" w:sz="4" w:space="0" w:color="auto"/>
            </w:tcBorders>
            <w:shd w:val="clear" w:color="auto" w:fill="FFFFFF"/>
            <w:vAlign w:val="center"/>
          </w:tcPr>
          <w:p w14:paraId="0AE34893" w14:textId="3F13908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2.000806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028E0B9" w14:textId="653EB446"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4379D7BA" w14:textId="27DE14C5"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sz w:val="22"/>
                <w:szCs w:val="22"/>
              </w:rPr>
              <w:t>15 ngày</w:t>
            </w:r>
          </w:p>
        </w:tc>
        <w:tc>
          <w:tcPr>
            <w:tcW w:w="800" w:type="pct"/>
            <w:tcBorders>
              <w:top w:val="single" w:sz="4" w:space="0" w:color="auto"/>
              <w:left w:val="single" w:sz="4" w:space="0" w:color="auto"/>
              <w:bottom w:val="single" w:sz="4" w:space="0" w:color="auto"/>
            </w:tcBorders>
            <w:shd w:val="clear" w:color="auto" w:fill="FFFFFF"/>
            <w:vAlign w:val="center"/>
          </w:tcPr>
          <w:p w14:paraId="462186A3"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0F36E625" w14:textId="77777777" w:rsidR="00EF658F" w:rsidRPr="00E0683F" w:rsidRDefault="00EF658F" w:rsidP="00EF658F">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309BD10C" w14:textId="27EEECD4" w:rsidR="00EF658F" w:rsidRPr="00E0683F" w:rsidRDefault="00EF658F"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451" w:type="pct"/>
            <w:tcBorders>
              <w:top w:val="single" w:sz="4" w:space="0" w:color="auto"/>
              <w:left w:val="single" w:sz="4" w:space="0" w:color="auto"/>
              <w:bottom w:val="single" w:sz="4" w:space="0" w:color="auto"/>
            </w:tcBorders>
            <w:shd w:val="clear" w:color="auto" w:fill="FFFFFF"/>
            <w:vAlign w:val="center"/>
          </w:tcPr>
          <w:p w14:paraId="4087FBB3" w14:textId="23AC2E6A"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Lệ phí: 1.500.000đ</w:t>
            </w:r>
          </w:p>
        </w:tc>
        <w:tc>
          <w:tcPr>
            <w:tcW w:w="407" w:type="pct"/>
            <w:tcBorders>
              <w:top w:val="single" w:sz="4" w:space="0" w:color="auto"/>
              <w:left w:val="single" w:sz="4" w:space="0" w:color="auto"/>
              <w:bottom w:val="single" w:sz="4" w:space="0" w:color="auto"/>
            </w:tcBorders>
            <w:shd w:val="clear" w:color="auto" w:fill="FFFFFF"/>
            <w:vAlign w:val="center"/>
          </w:tcPr>
          <w:p w14:paraId="3BBDDFB0" w14:textId="1F7D6D54"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B53E3E9" w14:textId="5B92EF91"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21C70DD4"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6F195804"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3</w:t>
            </w:r>
          </w:p>
        </w:tc>
        <w:tc>
          <w:tcPr>
            <w:tcW w:w="723" w:type="pct"/>
            <w:tcBorders>
              <w:top w:val="single" w:sz="4" w:space="0" w:color="auto"/>
              <w:left w:val="single" w:sz="4" w:space="0" w:color="auto"/>
              <w:bottom w:val="single" w:sz="4" w:space="0" w:color="auto"/>
            </w:tcBorders>
            <w:shd w:val="clear" w:color="auto" w:fill="FFFFFF"/>
            <w:vAlign w:val="center"/>
          </w:tcPr>
          <w:p w14:paraId="49733AEF"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 xml:space="preserve">Đăng ký khai tử có </w:t>
            </w:r>
            <w:r w:rsidRPr="00E0683F">
              <w:rPr>
                <w:rFonts w:ascii="Times New Roman" w:hAnsi="Times New Roman" w:cs="Times New Roman"/>
                <w:i w:val="0"/>
                <w:iCs w:val="0"/>
                <w:sz w:val="22"/>
                <w:szCs w:val="22"/>
              </w:rPr>
              <w:lastRenderedPageBreak/>
              <w:t>yếu tố nước ngoài</w:t>
            </w:r>
          </w:p>
          <w:p w14:paraId="1BE8598E"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3A529627" w14:textId="2C4435D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lastRenderedPageBreak/>
              <w:t>1.001766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w:t>
            </w:r>
            <w:r w:rsidR="007706D3" w:rsidRPr="00E0683F">
              <w:rPr>
                <w:rFonts w:ascii="Times New Roman" w:eastAsia="Times New Roman" w:hAnsi="Times New Roman" w:cs="Times New Roman"/>
                <w:i w:val="0"/>
                <w:iCs w:val="0"/>
                <w:color w:val="FF0000"/>
                <w:sz w:val="22"/>
                <w:szCs w:val="22"/>
              </w:rPr>
              <w:lastRenderedPageBreak/>
              <w:t>00.00.H53</w:t>
            </w:r>
          </w:p>
        </w:tc>
        <w:tc>
          <w:tcPr>
            <w:tcW w:w="374" w:type="pct"/>
            <w:tcBorders>
              <w:top w:val="single" w:sz="4" w:space="0" w:color="auto"/>
              <w:left w:val="single" w:sz="4" w:space="0" w:color="auto"/>
              <w:bottom w:val="single" w:sz="4" w:space="0" w:color="auto"/>
            </w:tcBorders>
            <w:shd w:val="clear" w:color="auto" w:fill="FFFFFF"/>
            <w:vAlign w:val="center"/>
          </w:tcPr>
          <w:p w14:paraId="2A32FAC2" w14:textId="3196C6E2"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lastRenderedPageBreak/>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C1E8DAD" w14:textId="0915487F" w:rsidR="004A3105" w:rsidRPr="00E0683F" w:rsidRDefault="004A3105" w:rsidP="001C4349">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rPr>
              <w:t xml:space="preserve">Trong ngày tiếp nhận </w:t>
            </w:r>
            <w:r w:rsidRPr="00E0683F">
              <w:rPr>
                <w:rFonts w:ascii="Times New Roman" w:hAnsi="Times New Roman" w:cs="Times New Roman"/>
                <w:i w:val="0"/>
                <w:iCs w:val="0"/>
                <w:color w:val="000000" w:themeColor="text1"/>
                <w:sz w:val="22"/>
                <w:szCs w:val="22"/>
              </w:rPr>
              <w:lastRenderedPageBreak/>
              <w:t xml:space="preserve">hồ sơ; trường hợp nhận hồ sơ sau 15 giờ mà không giải quyết được ngay thì trả kết quả trong ngày làm việc tiếp theo. </w:t>
            </w:r>
            <w:r w:rsidRPr="00E0683F">
              <w:rPr>
                <w:rFonts w:ascii="Times New Roman" w:hAnsi="Times New Roman" w:cs="Times New Roman"/>
                <w:i w:val="0"/>
                <w:iCs w:val="0"/>
                <w:color w:val="000000" w:themeColor="text1"/>
                <w:sz w:val="22"/>
                <w:szCs w:val="22"/>
                <w:lang w:val="nl-NL"/>
              </w:rPr>
              <w:t>Trường hợp cần xác minh thì thời hạn giải quyết không quá 03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23EA9C86"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lastRenderedPageBreak/>
              <w:t xml:space="preserve">- Địa điểm tiếp nhận hồ </w:t>
            </w:r>
            <w:r w:rsidRPr="00E0683F">
              <w:rPr>
                <w:rFonts w:ascii="Times New Roman" w:hAnsi="Times New Roman" w:cs="Times New Roman"/>
                <w:bCs/>
                <w:i w:val="0"/>
                <w:iCs w:val="0"/>
                <w:color w:val="000000"/>
                <w:sz w:val="22"/>
                <w:szCs w:val="22"/>
              </w:rPr>
              <w:lastRenderedPageBreak/>
              <w:t xml:space="preserve">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7A8396B2" w14:textId="77777777" w:rsidR="00EF658F" w:rsidRPr="00E0683F" w:rsidRDefault="00EF658F" w:rsidP="00EF658F">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1D3689F1" w14:textId="0359FE44" w:rsidR="00EF658F" w:rsidRPr="00E0683F" w:rsidRDefault="00EF658F"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451" w:type="pct"/>
            <w:tcBorders>
              <w:top w:val="single" w:sz="4" w:space="0" w:color="auto"/>
              <w:left w:val="single" w:sz="4" w:space="0" w:color="auto"/>
              <w:bottom w:val="single" w:sz="4" w:space="0" w:color="auto"/>
            </w:tcBorders>
            <w:shd w:val="clear" w:color="auto" w:fill="FFFFFF"/>
            <w:vAlign w:val="center"/>
          </w:tcPr>
          <w:p w14:paraId="3138398E" w14:textId="2844918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lastRenderedPageBreak/>
              <w:t xml:space="preserve">Lệ phí: </w:t>
            </w:r>
            <w:r w:rsidRPr="00E0683F">
              <w:rPr>
                <w:rFonts w:ascii="Times New Roman" w:hAnsi="Times New Roman" w:cs="Times New Roman"/>
                <w:i w:val="0"/>
                <w:iCs w:val="0"/>
                <w:color w:val="000000"/>
                <w:sz w:val="22"/>
                <w:szCs w:val="22"/>
              </w:rPr>
              <w:lastRenderedPageBreak/>
              <w:t>75.000đ</w:t>
            </w:r>
          </w:p>
        </w:tc>
        <w:tc>
          <w:tcPr>
            <w:tcW w:w="407" w:type="pct"/>
            <w:tcBorders>
              <w:top w:val="single" w:sz="4" w:space="0" w:color="auto"/>
              <w:left w:val="single" w:sz="4" w:space="0" w:color="auto"/>
              <w:bottom w:val="single" w:sz="4" w:space="0" w:color="auto"/>
            </w:tcBorders>
            <w:shd w:val="clear" w:color="auto" w:fill="FFFFFF"/>
            <w:vAlign w:val="center"/>
          </w:tcPr>
          <w:p w14:paraId="4138943C" w14:textId="698F1D6A"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lastRenderedPageBreak/>
              <w:t xml:space="preserve">Trực </w:t>
            </w:r>
            <w:r w:rsidRPr="00E0683F">
              <w:rPr>
                <w:rFonts w:ascii="Times New Roman" w:hAnsi="Times New Roman" w:cs="Times New Roman"/>
                <w:i w:val="0"/>
                <w:iCs w:val="0"/>
                <w:color w:val="000000"/>
                <w:sz w:val="22"/>
                <w:szCs w:val="22"/>
              </w:rPr>
              <w:lastRenderedPageBreak/>
              <w:t>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59DD7FF" w14:textId="2EFD78F9"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lastRenderedPageBreak/>
              <w:t xml:space="preserve">Nghị định số </w:t>
            </w:r>
            <w:r w:rsidRPr="00E0683F">
              <w:rPr>
                <w:rFonts w:ascii="Times New Roman" w:eastAsia="Times New Roman" w:hAnsi="Times New Roman" w:cs="Times New Roman"/>
                <w:i w:val="0"/>
                <w:iCs w:val="0"/>
                <w:sz w:val="22"/>
                <w:szCs w:val="22"/>
                <w:shd w:val="clear" w:color="auto" w:fill="FFFFFF"/>
              </w:rPr>
              <w:lastRenderedPageBreak/>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0244DAE7"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6C6A3FBA"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4</w:t>
            </w:r>
          </w:p>
        </w:tc>
        <w:tc>
          <w:tcPr>
            <w:tcW w:w="723" w:type="pct"/>
            <w:tcBorders>
              <w:top w:val="single" w:sz="4" w:space="0" w:color="auto"/>
              <w:left w:val="single" w:sz="4" w:space="0" w:color="auto"/>
              <w:bottom w:val="single" w:sz="4" w:space="0" w:color="auto"/>
            </w:tcBorders>
            <w:shd w:val="clear" w:color="auto" w:fill="FFFFFF"/>
            <w:vAlign w:val="center"/>
          </w:tcPr>
          <w:p w14:paraId="5ED7446F" w14:textId="1631153A" w:rsidR="004A3105" w:rsidRPr="00E0683F" w:rsidRDefault="004A3105" w:rsidP="001C4349">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nhận cha, mẹ, con có yếu tố nước ngoài</w:t>
            </w:r>
          </w:p>
        </w:tc>
        <w:tc>
          <w:tcPr>
            <w:tcW w:w="513" w:type="pct"/>
            <w:tcBorders>
              <w:top w:val="single" w:sz="4" w:space="0" w:color="auto"/>
              <w:left w:val="single" w:sz="4" w:space="0" w:color="auto"/>
              <w:bottom w:val="single" w:sz="4" w:space="0" w:color="auto"/>
            </w:tcBorders>
            <w:shd w:val="clear" w:color="auto" w:fill="FFFFFF"/>
            <w:vAlign w:val="center"/>
          </w:tcPr>
          <w:p w14:paraId="431BA7E0" w14:textId="2D1082F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2.000779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D2D7882" w14:textId="0058A3B2"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1E17024" w14:textId="46DF2675"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rPr>
              <w:t>15 ngày</w:t>
            </w:r>
          </w:p>
        </w:tc>
        <w:tc>
          <w:tcPr>
            <w:tcW w:w="800" w:type="pct"/>
            <w:tcBorders>
              <w:top w:val="single" w:sz="4" w:space="0" w:color="auto"/>
              <w:left w:val="single" w:sz="4" w:space="0" w:color="auto"/>
              <w:bottom w:val="single" w:sz="4" w:space="0" w:color="auto"/>
            </w:tcBorders>
            <w:shd w:val="clear" w:color="auto" w:fill="FFFFFF"/>
            <w:vAlign w:val="center"/>
          </w:tcPr>
          <w:p w14:paraId="7AE50DB9" w14:textId="77777777" w:rsidR="004A3105" w:rsidRDefault="004A3105" w:rsidP="00EF658F">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404C7A5A" w14:textId="77777777" w:rsidR="00EF658F" w:rsidRPr="00E0683F" w:rsidRDefault="00EF658F" w:rsidP="00EF658F">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10682997" w14:textId="42FF86EB" w:rsidR="00EF658F" w:rsidRPr="00E0683F" w:rsidRDefault="00EF658F" w:rsidP="00EF658F">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p>
        </w:tc>
        <w:tc>
          <w:tcPr>
            <w:tcW w:w="451" w:type="pct"/>
            <w:tcBorders>
              <w:top w:val="single" w:sz="4" w:space="0" w:color="auto"/>
              <w:left w:val="single" w:sz="4" w:space="0" w:color="auto"/>
              <w:bottom w:val="single" w:sz="4" w:space="0" w:color="auto"/>
            </w:tcBorders>
            <w:shd w:val="clear" w:color="auto" w:fill="FFFFFF"/>
            <w:vAlign w:val="center"/>
          </w:tcPr>
          <w:p w14:paraId="311C7964" w14:textId="144CF85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1.000.000đ</w:t>
            </w:r>
          </w:p>
        </w:tc>
        <w:tc>
          <w:tcPr>
            <w:tcW w:w="407" w:type="pct"/>
            <w:tcBorders>
              <w:top w:val="single" w:sz="4" w:space="0" w:color="auto"/>
              <w:left w:val="single" w:sz="4" w:space="0" w:color="auto"/>
              <w:bottom w:val="single" w:sz="4" w:space="0" w:color="auto"/>
            </w:tcBorders>
            <w:shd w:val="clear" w:color="auto" w:fill="FFFFFF"/>
            <w:vAlign w:val="center"/>
          </w:tcPr>
          <w:p w14:paraId="14026CAB" w14:textId="67E00482"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80B77A5" w14:textId="4D16C67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5382580D"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268E7622"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z w:val="22"/>
                <w:szCs w:val="22"/>
                <w:lang w:bidi="en-US"/>
              </w:rPr>
              <w:t>5</w:t>
            </w:r>
          </w:p>
        </w:tc>
        <w:tc>
          <w:tcPr>
            <w:tcW w:w="723" w:type="pct"/>
            <w:tcBorders>
              <w:top w:val="single" w:sz="4" w:space="0" w:color="auto"/>
              <w:left w:val="single" w:sz="4" w:space="0" w:color="auto"/>
              <w:bottom w:val="single" w:sz="4" w:space="0" w:color="auto"/>
            </w:tcBorders>
            <w:shd w:val="clear" w:color="auto" w:fill="FFFFFF"/>
            <w:vAlign w:val="center"/>
          </w:tcPr>
          <w:p w14:paraId="7A7432DC" w14:textId="35D99445" w:rsidR="004A3105" w:rsidRPr="00E0683F" w:rsidRDefault="004A3105" w:rsidP="001C4349">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kết hợp đăng ký nhận cha, mẹ, con có yếu tố nước ngoài</w:t>
            </w:r>
          </w:p>
        </w:tc>
        <w:tc>
          <w:tcPr>
            <w:tcW w:w="513" w:type="pct"/>
            <w:tcBorders>
              <w:top w:val="single" w:sz="4" w:space="0" w:color="auto"/>
              <w:left w:val="single" w:sz="4" w:space="0" w:color="auto"/>
              <w:bottom w:val="single" w:sz="4" w:space="0" w:color="auto"/>
            </w:tcBorders>
            <w:shd w:val="clear" w:color="auto" w:fill="FFFFFF"/>
            <w:vAlign w:val="center"/>
          </w:tcPr>
          <w:p w14:paraId="4256C242" w14:textId="45951CB4"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1.001695</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298B8ADA" w14:textId="638CA41A"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DF51337" w14:textId="508DE37D" w:rsidR="004A3105" w:rsidRPr="00E0683F" w:rsidRDefault="004A3105" w:rsidP="005560F1">
            <w:pPr>
              <w:jc w:val="center"/>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rPr>
              <w:t>15 ngày</w:t>
            </w:r>
          </w:p>
        </w:tc>
        <w:tc>
          <w:tcPr>
            <w:tcW w:w="800" w:type="pct"/>
            <w:tcBorders>
              <w:top w:val="single" w:sz="4" w:space="0" w:color="auto"/>
              <w:left w:val="single" w:sz="4" w:space="0" w:color="auto"/>
              <w:bottom w:val="single" w:sz="4" w:space="0" w:color="auto"/>
            </w:tcBorders>
            <w:shd w:val="clear" w:color="auto" w:fill="FFFFFF"/>
            <w:vAlign w:val="center"/>
          </w:tcPr>
          <w:p w14:paraId="002586B8" w14:textId="77777777" w:rsidR="004A3105" w:rsidRDefault="004A3105" w:rsidP="00EF658F">
            <w:pPr>
              <w:jc w:val="both"/>
              <w:rPr>
                <w:rFonts w:ascii="Times New Roman" w:hAnsi="Times New Roman" w:cs="Times New Roman"/>
                <w:bCs/>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hAnsi="Times New Roman" w:cs="Times New Roman"/>
                <w:bCs/>
                <w:sz w:val="22"/>
                <w:szCs w:val="22"/>
              </w:rPr>
              <w:t>Bộ phận Tiếp nhận và Trả kết quả cấp huyện để được tiếp nhận và giải quyết theo quy định.</w:t>
            </w:r>
          </w:p>
          <w:p w14:paraId="3AAE016F" w14:textId="77777777" w:rsidR="00982BF8" w:rsidRPr="00E0683F"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318AB8FB" w14:textId="0ADFF0C4" w:rsidR="00982BF8" w:rsidRPr="00982BF8" w:rsidRDefault="00982BF8" w:rsidP="00EF658F">
            <w:pPr>
              <w:jc w:val="both"/>
              <w:rPr>
                <w:rFonts w:ascii="Times New Roman" w:hAnsi="Times New Roman" w:cs="Times New Roman"/>
                <w:spacing w:val="-4"/>
                <w:sz w:val="22"/>
                <w:szCs w:val="22"/>
              </w:rPr>
            </w:pPr>
          </w:p>
        </w:tc>
        <w:tc>
          <w:tcPr>
            <w:tcW w:w="451" w:type="pct"/>
            <w:tcBorders>
              <w:top w:val="single" w:sz="4" w:space="0" w:color="auto"/>
              <w:left w:val="single" w:sz="4" w:space="0" w:color="auto"/>
              <w:bottom w:val="single" w:sz="4" w:space="0" w:color="auto"/>
            </w:tcBorders>
            <w:shd w:val="clear" w:color="auto" w:fill="FFFFFF"/>
            <w:vAlign w:val="center"/>
          </w:tcPr>
          <w:p w14:paraId="381E29F9" w14:textId="77777777" w:rsidR="004A3105" w:rsidRPr="00E0683F" w:rsidRDefault="004A3105" w:rsidP="00903D8A">
            <w:pPr>
              <w:spacing w:before="120" w:after="120" w:line="320" w:lineRule="exact"/>
              <w:rPr>
                <w:rFonts w:ascii="Times New Roman" w:eastAsia="Times New Roman" w:hAnsi="Times New Roman" w:cs="Times New Roman"/>
                <w:sz w:val="22"/>
                <w:szCs w:val="22"/>
                <w:lang w:val="nl-NL"/>
              </w:rPr>
            </w:pPr>
            <w:r w:rsidRPr="00E0683F">
              <w:rPr>
                <w:rFonts w:ascii="Times New Roman" w:eastAsia="Times New Roman" w:hAnsi="Times New Roman" w:cs="Times New Roman"/>
                <w:sz w:val="22"/>
                <w:szCs w:val="22"/>
                <w:lang w:val="nl-NL"/>
              </w:rPr>
              <w:t>Lệ phí:</w:t>
            </w:r>
          </w:p>
          <w:p w14:paraId="783D069A" w14:textId="77777777" w:rsidR="004A3105" w:rsidRPr="00E0683F" w:rsidRDefault="004A3105" w:rsidP="00903D8A">
            <w:pPr>
              <w:spacing w:before="120" w:after="120" w:line="320" w:lineRule="exact"/>
              <w:rPr>
                <w:rFonts w:ascii="Times New Roman" w:hAnsi="Times New Roman" w:cs="Times New Roman"/>
                <w:sz w:val="22"/>
                <w:szCs w:val="22"/>
                <w:lang w:val="nl-NL"/>
              </w:rPr>
            </w:pPr>
            <w:r w:rsidRPr="00E0683F">
              <w:rPr>
                <w:rFonts w:ascii="Times New Roman" w:hAnsi="Times New Roman" w:cs="Times New Roman"/>
                <w:sz w:val="22"/>
                <w:szCs w:val="22"/>
                <w:lang w:val="nl-NL"/>
              </w:rPr>
              <w:t>- Nhận cha, mẹ, con: 1.000.000đ</w:t>
            </w:r>
          </w:p>
          <w:p w14:paraId="58333748" w14:textId="77777777" w:rsidR="004A3105" w:rsidRPr="00E0683F" w:rsidRDefault="004A3105" w:rsidP="00903D8A">
            <w:pPr>
              <w:spacing w:before="120" w:after="120" w:line="320" w:lineRule="exact"/>
              <w:rPr>
                <w:rFonts w:ascii="Times New Roman" w:hAnsi="Times New Roman" w:cs="Times New Roman"/>
                <w:sz w:val="22"/>
                <w:szCs w:val="22"/>
                <w:lang w:val="nl-NL"/>
              </w:rPr>
            </w:pPr>
            <w:r w:rsidRPr="00E0683F">
              <w:rPr>
                <w:rFonts w:ascii="Times New Roman" w:hAnsi="Times New Roman" w:cs="Times New Roman"/>
                <w:sz w:val="22"/>
                <w:szCs w:val="22"/>
                <w:lang w:val="nl-NL"/>
              </w:rPr>
              <w:t>- Đăng ký khai sinh: 7</w:t>
            </w:r>
            <w:r w:rsidRPr="00E0683F">
              <w:rPr>
                <w:rFonts w:ascii="Times New Roman" w:hAnsi="Times New Roman" w:cs="Times New Roman"/>
                <w:color w:val="000000"/>
                <w:sz w:val="22"/>
                <w:szCs w:val="22"/>
                <w:lang w:val="nl-NL"/>
              </w:rPr>
              <w:t xml:space="preserve">5.000đ đối với trường </w:t>
            </w:r>
            <w:r w:rsidRPr="00E0683F">
              <w:rPr>
                <w:rFonts w:ascii="Times New Roman" w:hAnsi="Times New Roman" w:cs="Times New Roman"/>
                <w:color w:val="000000"/>
                <w:sz w:val="22"/>
                <w:szCs w:val="22"/>
                <w:lang w:val="nl-NL"/>
              </w:rPr>
              <w:lastRenderedPageBreak/>
              <w:t>hợp đăng ký quá hạn.</w:t>
            </w:r>
          </w:p>
          <w:p w14:paraId="6D7F5203" w14:textId="77777777" w:rsidR="004A3105" w:rsidRPr="00E0683F" w:rsidRDefault="004A3105" w:rsidP="00903D8A">
            <w:pPr>
              <w:pStyle w:val="Other0"/>
              <w:shd w:val="clear" w:color="auto" w:fill="auto"/>
              <w:spacing w:after="0" w:line="240" w:lineRule="auto"/>
              <w:ind w:firstLine="0"/>
              <w:rPr>
                <w:rFonts w:ascii="Times New Roman" w:hAnsi="Times New Roman" w:cs="Times New Roman"/>
                <w:i w:val="0"/>
                <w:iCs w:val="0"/>
                <w:sz w:val="22"/>
                <w:szCs w:val="22"/>
                <w:lang w:val="nl-NL"/>
              </w:rPr>
            </w:pPr>
          </w:p>
        </w:tc>
        <w:tc>
          <w:tcPr>
            <w:tcW w:w="407" w:type="pct"/>
            <w:tcBorders>
              <w:top w:val="single" w:sz="4" w:space="0" w:color="auto"/>
              <w:left w:val="single" w:sz="4" w:space="0" w:color="auto"/>
              <w:bottom w:val="single" w:sz="4" w:space="0" w:color="auto"/>
            </w:tcBorders>
            <w:shd w:val="clear" w:color="auto" w:fill="FFFFFF"/>
            <w:vAlign w:val="center"/>
          </w:tcPr>
          <w:p w14:paraId="3F350D87" w14:textId="1067504F"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295124EE" w14:textId="7DC9A809"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720E03FD"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4A78CC94"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6</w:t>
            </w:r>
          </w:p>
        </w:tc>
        <w:tc>
          <w:tcPr>
            <w:tcW w:w="723" w:type="pct"/>
            <w:tcBorders>
              <w:top w:val="single" w:sz="4" w:space="0" w:color="auto"/>
              <w:left w:val="single" w:sz="4" w:space="0" w:color="auto"/>
              <w:bottom w:val="single" w:sz="4" w:space="0" w:color="auto"/>
            </w:tcBorders>
            <w:shd w:val="clear" w:color="auto" w:fill="FFFFFF"/>
            <w:vAlign w:val="center"/>
          </w:tcPr>
          <w:p w14:paraId="7719F2B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giám hộ có yếu tố nước ngoài</w:t>
            </w:r>
          </w:p>
          <w:p w14:paraId="0852A79E"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174D2C26" w14:textId="2120A695"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1.001669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557EF92C" w14:textId="25805B61"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C0317AD" w14:textId="77777777" w:rsidR="004A3105" w:rsidRPr="00E0683F" w:rsidRDefault="004A3105" w:rsidP="00E55182">
            <w:pPr>
              <w:spacing w:before="80" w:after="40" w:line="276" w:lineRule="auto"/>
              <w:jc w:val="both"/>
              <w:rPr>
                <w:rFonts w:ascii="Times New Roman" w:hAnsi="Times New Roman" w:cs="Times New Roman"/>
                <w:color w:val="000000" w:themeColor="text1"/>
                <w:spacing w:val="-4"/>
                <w:sz w:val="22"/>
                <w:szCs w:val="22"/>
                <w:lang w:val="x-none" w:eastAsia="x-none"/>
              </w:rPr>
            </w:pPr>
            <w:r w:rsidRPr="00E0683F">
              <w:rPr>
                <w:rFonts w:ascii="Times New Roman" w:hAnsi="Times New Roman" w:cs="Times New Roman"/>
                <w:color w:val="000000" w:themeColor="text1"/>
                <w:spacing w:val="-4"/>
                <w:sz w:val="22"/>
                <w:szCs w:val="22"/>
                <w:lang w:val="x-none" w:eastAsia="x-none"/>
              </w:rPr>
              <w:t>- 05 ngày làm việc đối với việc đăng ký giám hộ cử,</w:t>
            </w:r>
          </w:p>
          <w:p w14:paraId="08FC9EA3" w14:textId="7DB03790" w:rsidR="004A3105" w:rsidRPr="00E0683F" w:rsidRDefault="004A3105" w:rsidP="00E55182">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x-none" w:eastAsia="x-none"/>
              </w:rPr>
              <w:t>- 03 ngày làm việc đối với việc đăng ký giám hộ đương nhiê</w:t>
            </w:r>
            <w:r w:rsidRPr="00E0683F">
              <w:rPr>
                <w:rFonts w:ascii="Times New Roman" w:hAnsi="Times New Roman" w:cs="Times New Roman"/>
                <w:i w:val="0"/>
                <w:iCs w:val="0"/>
                <w:color w:val="000000" w:themeColor="text1"/>
                <w:spacing w:val="-4"/>
                <w:sz w:val="22"/>
                <w:szCs w:val="22"/>
                <w:lang w:val="nl-NL" w:eastAsia="x-none"/>
              </w:rPr>
              <w:t>n</w:t>
            </w:r>
            <w:r w:rsidRPr="00E0683F">
              <w:rPr>
                <w:rFonts w:ascii="Times New Roman" w:hAnsi="Times New Roman" w:cs="Times New Roman"/>
                <w:i w:val="0"/>
                <w:iCs w:val="0"/>
                <w:color w:val="000000" w:themeColor="text1"/>
                <w:spacing w:val="-4"/>
                <w:sz w:val="22"/>
                <w:szCs w:val="22"/>
                <w:lang w:val="x-none" w:eastAsia="x-none"/>
              </w:rPr>
              <w:t>.</w:t>
            </w:r>
          </w:p>
        </w:tc>
        <w:tc>
          <w:tcPr>
            <w:tcW w:w="800" w:type="pct"/>
            <w:tcBorders>
              <w:top w:val="single" w:sz="4" w:space="0" w:color="auto"/>
              <w:left w:val="single" w:sz="4" w:space="0" w:color="auto"/>
              <w:bottom w:val="single" w:sz="4" w:space="0" w:color="auto"/>
            </w:tcBorders>
            <w:shd w:val="clear" w:color="auto" w:fill="FFFFFF"/>
            <w:vAlign w:val="center"/>
          </w:tcPr>
          <w:p w14:paraId="5D5BCBDB"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233CBCBF" w14:textId="48B3407A" w:rsidR="00982BF8" w:rsidRPr="00982BF8"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tc>
        <w:tc>
          <w:tcPr>
            <w:tcW w:w="451" w:type="pct"/>
            <w:tcBorders>
              <w:top w:val="single" w:sz="4" w:space="0" w:color="auto"/>
              <w:left w:val="single" w:sz="4" w:space="0" w:color="auto"/>
              <w:bottom w:val="single" w:sz="4" w:space="0" w:color="auto"/>
            </w:tcBorders>
            <w:shd w:val="clear" w:color="auto" w:fill="FFFFFF"/>
            <w:vAlign w:val="center"/>
          </w:tcPr>
          <w:p w14:paraId="1269309F" w14:textId="1CB62A5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5A6E8B2C" w14:textId="1383012F"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015DC1F" w14:textId="3C40606C"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0FDAA152"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1EBBEF5B"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7</w:t>
            </w:r>
          </w:p>
        </w:tc>
        <w:tc>
          <w:tcPr>
            <w:tcW w:w="723" w:type="pct"/>
            <w:tcBorders>
              <w:top w:val="single" w:sz="4" w:space="0" w:color="auto"/>
              <w:left w:val="single" w:sz="4" w:space="0" w:color="auto"/>
              <w:bottom w:val="single" w:sz="4" w:space="0" w:color="auto"/>
            </w:tcBorders>
            <w:shd w:val="clear" w:color="auto" w:fill="FFFFFF"/>
            <w:vAlign w:val="center"/>
          </w:tcPr>
          <w:p w14:paraId="3981DDB4"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chấm dứt giám hộ có yếu tố nước ngoài</w:t>
            </w:r>
          </w:p>
          <w:p w14:paraId="039090AA"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2ADA4602" w14:textId="0C31E6E4"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2.000756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D68B1B4" w14:textId="483E699C"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C2B3CEB" w14:textId="479C4BCF"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x-none" w:eastAsia="x-none"/>
              </w:rPr>
              <w:t>02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7129D045"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2A152054" w14:textId="4D5C87CD" w:rsidR="00982BF8" w:rsidRPr="00982BF8"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tc>
        <w:tc>
          <w:tcPr>
            <w:tcW w:w="451" w:type="pct"/>
            <w:tcBorders>
              <w:top w:val="single" w:sz="4" w:space="0" w:color="auto"/>
              <w:left w:val="single" w:sz="4" w:space="0" w:color="auto"/>
              <w:bottom w:val="single" w:sz="4" w:space="0" w:color="auto"/>
            </w:tcBorders>
            <w:shd w:val="clear" w:color="auto" w:fill="FFFFFF"/>
            <w:vAlign w:val="center"/>
          </w:tcPr>
          <w:p w14:paraId="53542F56" w14:textId="3D898380"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29A87B14" w14:textId="3D3B2FF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55F4DA3" w14:textId="0CBFF285"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5D81E060"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16B8B6C" w14:textId="77777777" w:rsidR="00C00B77" w:rsidRPr="00E0683F" w:rsidRDefault="00C00B77" w:rsidP="00C00B77">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8</w:t>
            </w:r>
          </w:p>
        </w:tc>
        <w:tc>
          <w:tcPr>
            <w:tcW w:w="723" w:type="pct"/>
            <w:tcBorders>
              <w:top w:val="single" w:sz="4" w:space="0" w:color="auto"/>
              <w:left w:val="single" w:sz="4" w:space="0" w:color="auto"/>
              <w:bottom w:val="single" w:sz="4" w:space="0" w:color="auto"/>
            </w:tcBorders>
            <w:shd w:val="clear" w:color="auto" w:fill="FFFFFF"/>
            <w:vAlign w:val="center"/>
          </w:tcPr>
          <w:p w14:paraId="46232047" w14:textId="77777777" w:rsidR="00C00B77" w:rsidRPr="00E0683F" w:rsidRDefault="00C00B77"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Thay đổi, cải chính, bổ sung thông tin hộ tịch, xác định lại dân tộc</w:t>
            </w:r>
          </w:p>
          <w:p w14:paraId="1A2E1011" w14:textId="77777777" w:rsidR="00C00B77" w:rsidRPr="00E0683F" w:rsidRDefault="00C00B77" w:rsidP="00C00B77">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25D096C3" w14:textId="07B7348D" w:rsidR="00C00B77" w:rsidRPr="00E0683F" w:rsidRDefault="00C00B77" w:rsidP="00C00B77">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2.000748</w:t>
            </w:r>
            <w:r w:rsidRPr="00E0683F">
              <w:rPr>
                <w:rFonts w:ascii="Times New Roman" w:hAnsi="Times New Roman" w:cs="Times New Roman"/>
                <w:i w:val="0"/>
                <w:iCs w:val="0"/>
                <w:color w:val="FF0000"/>
                <w:sz w:val="22"/>
                <w:szCs w:val="22"/>
                <w:lang w:val="nl-NL"/>
              </w:rPr>
              <w:t>.</w:t>
            </w:r>
            <w:r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3814C2C1" w14:textId="1D66698E" w:rsidR="00C00B77" w:rsidRPr="00E0683F" w:rsidRDefault="00C00B77" w:rsidP="00C00B77">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C363E55" w14:textId="77777777" w:rsidR="00C00B77" w:rsidRPr="00E0683F" w:rsidRDefault="00C00B77" w:rsidP="00C00B77">
            <w:pPr>
              <w:spacing w:line="264" w:lineRule="auto"/>
              <w:jc w:val="both"/>
              <w:rPr>
                <w:rFonts w:ascii="Times New Roman" w:hAnsi="Times New Roman" w:cs="Times New Roman"/>
                <w:color w:val="000000" w:themeColor="text1"/>
                <w:spacing w:val="-4"/>
                <w:sz w:val="22"/>
                <w:szCs w:val="22"/>
                <w:lang w:val="vi-VN" w:eastAsia="vi-VN"/>
              </w:rPr>
            </w:pPr>
            <w:r w:rsidRPr="00E0683F">
              <w:rPr>
                <w:rFonts w:ascii="Times New Roman" w:hAnsi="Times New Roman" w:cs="Times New Roman"/>
                <w:color w:val="000000" w:themeColor="text1"/>
                <w:spacing w:val="-4"/>
                <w:sz w:val="22"/>
                <w:szCs w:val="22"/>
              </w:rPr>
              <w:t xml:space="preserve">- Trong ngày làm việc đối với việc bổ sung thông tin hộ tịch, </w:t>
            </w:r>
            <w:r w:rsidRPr="00E0683F">
              <w:rPr>
                <w:rFonts w:ascii="Times New Roman" w:hAnsi="Times New Roman" w:cs="Times New Roman"/>
                <w:color w:val="000000" w:themeColor="text1"/>
                <w:spacing w:val="-4"/>
                <w:sz w:val="22"/>
                <w:szCs w:val="22"/>
                <w:lang w:val="nl-NL"/>
              </w:rPr>
              <w:t>trường hợp nhận hồ sơ sau 15 giờ mà không giải quyết được ngay thì trả kết quả trong ngày làm việc tiếp theo.</w:t>
            </w:r>
          </w:p>
          <w:p w14:paraId="3E011354" w14:textId="780228DA" w:rsidR="00C00B77" w:rsidRPr="00E0683F" w:rsidRDefault="00C00B77"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lang w:val="nl-NL"/>
              </w:rPr>
            </w:pPr>
            <w:r w:rsidRPr="00E0683F">
              <w:rPr>
                <w:rFonts w:ascii="Times New Roman" w:hAnsi="Times New Roman" w:cs="Times New Roman"/>
                <w:i w:val="0"/>
                <w:iCs w:val="0"/>
                <w:color w:val="000000" w:themeColor="text1"/>
                <w:spacing w:val="-4"/>
                <w:sz w:val="22"/>
                <w:szCs w:val="22"/>
                <w:lang w:val="vi-VN"/>
              </w:rPr>
              <w:lastRenderedPageBreak/>
              <w:t xml:space="preserve">- </w:t>
            </w:r>
            <w:r w:rsidRPr="00E0683F">
              <w:rPr>
                <w:rFonts w:ascii="Times New Roman" w:hAnsi="Times New Roman" w:cs="Times New Roman"/>
                <w:i w:val="0"/>
                <w:iCs w:val="0"/>
                <w:color w:val="000000" w:themeColor="text1"/>
                <w:spacing w:val="-4"/>
                <w:sz w:val="22"/>
                <w:szCs w:val="22"/>
                <w:lang w:val="nl-NL"/>
              </w:rPr>
              <w:t>03 ngày làm việc</w:t>
            </w:r>
            <w:r w:rsidRPr="00E0683F">
              <w:rPr>
                <w:rFonts w:ascii="Times New Roman" w:hAnsi="Times New Roman" w:cs="Times New Roman"/>
                <w:i w:val="0"/>
                <w:iCs w:val="0"/>
                <w:color w:val="000000" w:themeColor="text1"/>
                <w:spacing w:val="-4"/>
                <w:sz w:val="22"/>
                <w:szCs w:val="22"/>
                <w:lang w:val="vi-VN"/>
              </w:rPr>
              <w:t xml:space="preserve"> đối với việc thay đổi, cải chính hộ tịch, xác định lại dân </w:t>
            </w:r>
            <w:r w:rsidRPr="00E0683F">
              <w:rPr>
                <w:rFonts w:ascii="Times New Roman" w:hAnsi="Times New Roman" w:cs="Times New Roman"/>
                <w:i w:val="0"/>
                <w:iCs w:val="0"/>
                <w:color w:val="000000" w:themeColor="text1"/>
                <w:sz w:val="22"/>
                <w:szCs w:val="22"/>
                <w:lang w:val="vi-VN"/>
              </w:rPr>
              <w:t>tộc.</w:t>
            </w:r>
            <w:r w:rsidRPr="00E0683F">
              <w:rPr>
                <w:rFonts w:ascii="Times New Roman" w:hAnsi="Times New Roman" w:cs="Times New Roman"/>
                <w:i w:val="0"/>
                <w:iCs w:val="0"/>
                <w:color w:val="000000" w:themeColor="text1"/>
                <w:sz w:val="22"/>
                <w:szCs w:val="22"/>
                <w:lang w:val="nl-NL"/>
              </w:rPr>
              <w:t xml:space="preserve"> Trường hợp cần phải xác minh thì thời hạn được kéo dài không quá 06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071568CA" w14:textId="77777777" w:rsidR="00C00B77" w:rsidRDefault="00C00B77" w:rsidP="00C00B77">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lang w:val="nl-NL"/>
              </w:rPr>
            </w:pPr>
            <w:r w:rsidRPr="00E0683F">
              <w:rPr>
                <w:rFonts w:ascii="Times New Roman" w:hAnsi="Times New Roman" w:cs="Times New Roman"/>
                <w:bCs/>
                <w:i w:val="0"/>
                <w:iCs w:val="0"/>
                <w:color w:val="000000"/>
                <w:sz w:val="22"/>
                <w:szCs w:val="22"/>
                <w:lang w:val="nl-NL"/>
              </w:rPr>
              <w:lastRenderedPageBreak/>
              <w:t xml:space="preserve">- Địa điểm tiếp nhận hồ sơ: </w:t>
            </w:r>
            <w:r w:rsidRPr="00E0683F">
              <w:rPr>
                <w:rFonts w:ascii="Times New Roman" w:hAnsi="Times New Roman" w:cs="Times New Roman"/>
                <w:bCs/>
                <w:i w:val="0"/>
                <w:iCs w:val="0"/>
                <w:sz w:val="22"/>
                <w:szCs w:val="22"/>
                <w:lang w:val="nl-NL"/>
              </w:rPr>
              <w:t>Bộ phận Tiếp nhận và Trả kết quả cấp huyện để được tiếp nhận và giải quyết theo quy định.</w:t>
            </w:r>
          </w:p>
          <w:p w14:paraId="5B61D311" w14:textId="77777777" w:rsidR="00982BF8" w:rsidRPr="00E0683F" w:rsidRDefault="00982BF8" w:rsidP="00982BF8">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lastRenderedPageBreak/>
              <w:t>- Cơ quan thực hiện TTHC: UBND cấp huyện</w:t>
            </w:r>
          </w:p>
          <w:p w14:paraId="0FA523B7" w14:textId="668460C8" w:rsidR="00982BF8" w:rsidRPr="00E0683F" w:rsidRDefault="00982BF8" w:rsidP="00C00B77">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lang w:val="nl-NL"/>
              </w:rPr>
            </w:pPr>
          </w:p>
        </w:tc>
        <w:tc>
          <w:tcPr>
            <w:tcW w:w="451" w:type="pct"/>
            <w:tcBorders>
              <w:top w:val="single" w:sz="4" w:space="0" w:color="auto"/>
              <w:left w:val="single" w:sz="4" w:space="0" w:color="auto"/>
              <w:bottom w:val="single" w:sz="4" w:space="0" w:color="auto"/>
            </w:tcBorders>
            <w:shd w:val="clear" w:color="auto" w:fill="FFFFFF"/>
            <w:vAlign w:val="center"/>
          </w:tcPr>
          <w:p w14:paraId="56CEAF64" w14:textId="77777777" w:rsidR="00C00B77" w:rsidRPr="00E0683F" w:rsidRDefault="00C00B77" w:rsidP="00C00B77">
            <w:pPr>
              <w:spacing w:before="120" w:after="120" w:line="320" w:lineRule="exact"/>
              <w:jc w:val="both"/>
              <w:rPr>
                <w:rFonts w:ascii="Times New Roman" w:eastAsia="Times New Roman" w:hAnsi="Times New Roman" w:cs="Times New Roman"/>
                <w:sz w:val="22"/>
                <w:szCs w:val="22"/>
                <w:lang w:val="nl-NL"/>
              </w:rPr>
            </w:pPr>
            <w:r w:rsidRPr="00E0683F">
              <w:rPr>
                <w:rFonts w:ascii="Times New Roman" w:eastAsia="Times New Roman" w:hAnsi="Times New Roman" w:cs="Times New Roman"/>
                <w:sz w:val="22"/>
                <w:szCs w:val="22"/>
                <w:lang w:val="nl-NL"/>
              </w:rPr>
              <w:lastRenderedPageBreak/>
              <w:t>Lệ phí:</w:t>
            </w:r>
          </w:p>
          <w:p w14:paraId="522B7CA6" w14:textId="77777777" w:rsidR="00C00B77" w:rsidRPr="00E0683F" w:rsidRDefault="00C00B77" w:rsidP="00C00B77">
            <w:pPr>
              <w:spacing w:before="120" w:after="120" w:line="320" w:lineRule="exact"/>
              <w:jc w:val="both"/>
              <w:rPr>
                <w:rFonts w:ascii="Times New Roman" w:eastAsia="Times New Roman" w:hAnsi="Times New Roman" w:cs="Times New Roman"/>
                <w:sz w:val="22"/>
                <w:szCs w:val="22"/>
                <w:lang w:val="nl-NL"/>
              </w:rPr>
            </w:pPr>
            <w:r w:rsidRPr="00E0683F">
              <w:rPr>
                <w:rFonts w:ascii="Times New Roman" w:eastAsia="Times New Roman" w:hAnsi="Times New Roman" w:cs="Times New Roman"/>
                <w:sz w:val="22"/>
                <w:szCs w:val="22"/>
                <w:lang w:val="nl-NL"/>
              </w:rPr>
              <w:t xml:space="preserve">- 28.000đ đối với hồ sơ nộp trực tiếp và hồ </w:t>
            </w:r>
            <w:r w:rsidRPr="00E0683F">
              <w:rPr>
                <w:rFonts w:ascii="Times New Roman" w:eastAsia="Times New Roman" w:hAnsi="Times New Roman" w:cs="Times New Roman"/>
                <w:sz w:val="22"/>
                <w:szCs w:val="22"/>
                <w:lang w:val="nl-NL"/>
              </w:rPr>
              <w:lastRenderedPageBreak/>
              <w:t>sơ có yếu tố nước ngoài</w:t>
            </w:r>
          </w:p>
          <w:p w14:paraId="6B37DC4E" w14:textId="46A38257" w:rsidR="00C00B77" w:rsidRPr="00E0683F" w:rsidRDefault="00C00B77" w:rsidP="00C00B77">
            <w:pPr>
              <w:spacing w:before="120" w:after="120" w:line="320" w:lineRule="exact"/>
              <w:jc w:val="both"/>
              <w:rPr>
                <w:rFonts w:ascii="Times New Roman" w:eastAsia="Times New Roman" w:hAnsi="Times New Roman" w:cs="Times New Roman"/>
                <w:sz w:val="22"/>
                <w:szCs w:val="22"/>
                <w:lang w:val="nl-NL"/>
              </w:rPr>
            </w:pPr>
            <w:r w:rsidRPr="00E0683F">
              <w:rPr>
                <w:rFonts w:ascii="Times New Roman" w:eastAsia="Times New Roman" w:hAnsi="Times New Roman" w:cs="Times New Roman"/>
                <w:sz w:val="22"/>
                <w:szCs w:val="22"/>
                <w:lang w:val="nl-NL"/>
              </w:rPr>
              <w:t xml:space="preserve">- </w:t>
            </w:r>
            <w:r w:rsidRPr="00E0683F">
              <w:rPr>
                <w:rFonts w:ascii="Times New Roman" w:hAnsi="Times New Roman" w:cs="Times New Roman"/>
                <w:sz w:val="22"/>
                <w:szCs w:val="22"/>
                <w:lang w:val="nl-NL"/>
              </w:rPr>
              <w:t>14.000đ đối với hồ sơ nộp trực tuyến của các trường hợp thay đổi, cải chính hộ tịch cho công dân Việt Nam từ đủ 14 tuổi trở lên cư trú ở trong nước; xác định lại dân tộc cho công dân Việt Nam cư trú ở trong nước.</w:t>
            </w:r>
          </w:p>
        </w:tc>
        <w:tc>
          <w:tcPr>
            <w:tcW w:w="407" w:type="pct"/>
            <w:tcBorders>
              <w:top w:val="single" w:sz="4" w:space="0" w:color="auto"/>
              <w:left w:val="single" w:sz="4" w:space="0" w:color="auto"/>
              <w:bottom w:val="single" w:sz="4" w:space="0" w:color="auto"/>
            </w:tcBorders>
            <w:shd w:val="clear" w:color="auto" w:fill="FFFFFF"/>
            <w:vAlign w:val="center"/>
          </w:tcPr>
          <w:p w14:paraId="276B021F" w14:textId="4E75BCCC" w:rsidR="00C00B77" w:rsidRPr="00E0683F" w:rsidRDefault="00C00B77" w:rsidP="00C00B77">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8E9B293" w14:textId="3AC77F48" w:rsidR="00C00B77" w:rsidRPr="00E0683F" w:rsidRDefault="00C00B77"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của các Nghị định trong lĩnh vực hộ tịch, quốc tịch, </w:t>
            </w:r>
            <w:r w:rsidRPr="00E0683F">
              <w:rPr>
                <w:rFonts w:ascii="Times New Roman" w:eastAsia="Times New Roman" w:hAnsi="Times New Roman" w:cs="Times New Roman"/>
                <w:i w:val="0"/>
                <w:iCs w:val="0"/>
                <w:sz w:val="22"/>
                <w:szCs w:val="22"/>
              </w:rPr>
              <w:lastRenderedPageBreak/>
              <w:t>chứng thực</w:t>
            </w:r>
          </w:p>
        </w:tc>
      </w:tr>
      <w:tr w:rsidR="00AF16D1" w:rsidRPr="00E0683F" w14:paraId="0238BD15"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A8998E4"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9</w:t>
            </w:r>
          </w:p>
        </w:tc>
        <w:tc>
          <w:tcPr>
            <w:tcW w:w="723" w:type="pct"/>
            <w:tcBorders>
              <w:top w:val="single" w:sz="4" w:space="0" w:color="auto"/>
              <w:left w:val="single" w:sz="4" w:space="0" w:color="auto"/>
              <w:bottom w:val="single" w:sz="4" w:space="0" w:color="auto"/>
            </w:tcBorders>
            <w:shd w:val="clear" w:color="auto" w:fill="FFFFFF"/>
            <w:vAlign w:val="center"/>
          </w:tcPr>
          <w:p w14:paraId="4C9A0E1F"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 xml:space="preserve">Ghi vào sổ hộ tịch việc kết hôn của công dân Việt Nam đã được giải quyết tại cơ quan có thẩm quyền </w:t>
            </w:r>
            <w:r w:rsidRPr="00E0683F">
              <w:rPr>
                <w:rFonts w:ascii="Times New Roman" w:hAnsi="Times New Roman" w:cs="Times New Roman"/>
                <w:i w:val="0"/>
                <w:iCs w:val="0"/>
                <w:sz w:val="22"/>
                <w:szCs w:val="22"/>
              </w:rPr>
              <w:lastRenderedPageBreak/>
              <w:t>của nước ngoài</w:t>
            </w:r>
          </w:p>
          <w:p w14:paraId="330CEAF4"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6BBB50BF" w14:textId="2025797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lastRenderedPageBreak/>
              <w:t>2.002189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59B2B64" w14:textId="7CEC24EE"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D535835" w14:textId="172EED50"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12 ngày</w:t>
            </w:r>
          </w:p>
        </w:tc>
        <w:tc>
          <w:tcPr>
            <w:tcW w:w="800" w:type="pct"/>
            <w:tcBorders>
              <w:top w:val="single" w:sz="4" w:space="0" w:color="auto"/>
              <w:left w:val="single" w:sz="4" w:space="0" w:color="auto"/>
              <w:bottom w:val="single" w:sz="4" w:space="0" w:color="auto"/>
            </w:tcBorders>
            <w:shd w:val="clear" w:color="auto" w:fill="FFFFFF"/>
            <w:vAlign w:val="center"/>
          </w:tcPr>
          <w:p w14:paraId="6486012B"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 xml:space="preserve">Bộ phận Tiếp nhận và Trả kết quả cấp huyện để được tiếp nhận và giải quyết theo quy </w:t>
            </w:r>
            <w:r w:rsidRPr="00E0683F">
              <w:rPr>
                <w:rFonts w:ascii="Times New Roman" w:hAnsi="Times New Roman" w:cs="Times New Roman"/>
                <w:bCs/>
                <w:i w:val="0"/>
                <w:iCs w:val="0"/>
                <w:sz w:val="22"/>
                <w:szCs w:val="22"/>
              </w:rPr>
              <w:lastRenderedPageBreak/>
              <w:t>định.</w:t>
            </w:r>
          </w:p>
          <w:p w14:paraId="3115B906" w14:textId="6B1692F0" w:rsidR="00982BF8" w:rsidRPr="00982BF8"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tc>
        <w:tc>
          <w:tcPr>
            <w:tcW w:w="451" w:type="pct"/>
            <w:tcBorders>
              <w:top w:val="single" w:sz="4" w:space="0" w:color="auto"/>
              <w:left w:val="single" w:sz="4" w:space="0" w:color="auto"/>
              <w:bottom w:val="single" w:sz="4" w:space="0" w:color="auto"/>
            </w:tcBorders>
            <w:shd w:val="clear" w:color="auto" w:fill="FFFFFF"/>
            <w:vAlign w:val="center"/>
          </w:tcPr>
          <w:p w14:paraId="2CAF5566" w14:textId="7EC2977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lastRenderedPageBreak/>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76242165" w14:textId="0A3A531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97EE1AA" w14:textId="126AB205"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w:t>
            </w:r>
            <w:r w:rsidRPr="00E0683F">
              <w:rPr>
                <w:rFonts w:ascii="Times New Roman" w:eastAsia="Times New Roman" w:hAnsi="Times New Roman" w:cs="Times New Roman"/>
                <w:i w:val="0"/>
                <w:iCs w:val="0"/>
                <w:sz w:val="22"/>
                <w:szCs w:val="22"/>
              </w:rPr>
              <w:lastRenderedPageBreak/>
              <w:t>của các Nghị định trong lĩnh vực hộ tịch, quốc tịch, chứng thực</w:t>
            </w:r>
          </w:p>
        </w:tc>
      </w:tr>
      <w:tr w:rsidR="00AF16D1" w:rsidRPr="00E0683F" w14:paraId="083AEDF6"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5BA79A3"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10</w:t>
            </w:r>
          </w:p>
        </w:tc>
        <w:tc>
          <w:tcPr>
            <w:tcW w:w="723" w:type="pct"/>
            <w:tcBorders>
              <w:top w:val="single" w:sz="4" w:space="0" w:color="auto"/>
              <w:left w:val="single" w:sz="4" w:space="0" w:color="auto"/>
              <w:bottom w:val="single" w:sz="4" w:space="0" w:color="auto"/>
            </w:tcBorders>
            <w:shd w:val="clear" w:color="auto" w:fill="FFFFFF"/>
            <w:vAlign w:val="center"/>
          </w:tcPr>
          <w:p w14:paraId="4D1C9C4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Ghi vào sổ hộ tịch việc ly hôn, hủy việc kết hôn của công dân Việt Nam đã được giải quyết tại cơ quan có thẩm quyền của nước ngoài</w:t>
            </w:r>
          </w:p>
          <w:p w14:paraId="03CBD258"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6DD94618" w14:textId="562C1111"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2.000554</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60BE61D6" w14:textId="0A51AF15"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01ABF8EA" w14:textId="498AA428"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12 ngày</w:t>
            </w:r>
          </w:p>
        </w:tc>
        <w:tc>
          <w:tcPr>
            <w:tcW w:w="800" w:type="pct"/>
            <w:tcBorders>
              <w:top w:val="single" w:sz="4" w:space="0" w:color="auto"/>
              <w:left w:val="single" w:sz="4" w:space="0" w:color="auto"/>
              <w:bottom w:val="single" w:sz="4" w:space="0" w:color="auto"/>
            </w:tcBorders>
            <w:shd w:val="clear" w:color="auto" w:fill="FFFFFF"/>
            <w:vAlign w:val="center"/>
          </w:tcPr>
          <w:p w14:paraId="31E8CFA8"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p w14:paraId="52462F59" w14:textId="1E2F754F" w:rsidR="00982BF8" w:rsidRPr="00982BF8"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tc>
        <w:tc>
          <w:tcPr>
            <w:tcW w:w="451" w:type="pct"/>
            <w:tcBorders>
              <w:top w:val="single" w:sz="4" w:space="0" w:color="auto"/>
              <w:left w:val="single" w:sz="4" w:space="0" w:color="auto"/>
              <w:bottom w:val="single" w:sz="4" w:space="0" w:color="auto"/>
            </w:tcBorders>
            <w:shd w:val="clear" w:color="auto" w:fill="FFFFFF"/>
            <w:vAlign w:val="center"/>
          </w:tcPr>
          <w:p w14:paraId="0F3B0F47" w14:textId="06184B5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309895A5" w14:textId="6D0F1900"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46EB9AC" w14:textId="223C1A86"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DCA3E96"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7C7A293"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11</w:t>
            </w:r>
          </w:p>
        </w:tc>
        <w:tc>
          <w:tcPr>
            <w:tcW w:w="723" w:type="pct"/>
            <w:tcBorders>
              <w:top w:val="single" w:sz="4" w:space="0" w:color="auto"/>
              <w:left w:val="single" w:sz="4" w:space="0" w:color="auto"/>
              <w:bottom w:val="single" w:sz="4" w:space="0" w:color="auto"/>
            </w:tcBorders>
            <w:shd w:val="clear" w:color="auto" w:fill="FFFFFF"/>
            <w:vAlign w:val="center"/>
          </w:tcPr>
          <w:p w14:paraId="5DA4CBB3"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p w14:paraId="6FB92F88"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20B4C1B0" w14:textId="15A21CDD"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2.000547</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722F12B" w14:textId="7AB66C67"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2C8DA89" w14:textId="5774F1FE" w:rsidR="004A3105" w:rsidRPr="00E0683F" w:rsidRDefault="004A3105" w:rsidP="005560F1">
            <w:pPr>
              <w:pStyle w:val="NormalWeb"/>
              <w:shd w:val="clear" w:color="auto" w:fill="FFFFFF"/>
              <w:spacing w:before="0" w:beforeAutospacing="0" w:after="0" w:afterAutospacing="0" w:line="264" w:lineRule="auto"/>
              <w:jc w:val="center"/>
              <w:rPr>
                <w:color w:val="000000" w:themeColor="text1"/>
                <w:sz w:val="22"/>
                <w:szCs w:val="22"/>
                <w:lang w:val="nl-NL"/>
              </w:rPr>
            </w:pPr>
            <w:r w:rsidRPr="00E0683F">
              <w:rPr>
                <w:color w:val="000000" w:themeColor="text1"/>
                <w:spacing w:val="-4"/>
                <w:sz w:val="22"/>
                <w:szCs w:val="22"/>
                <w:lang w:val="nl-NL"/>
              </w:rPr>
              <w:t xml:space="preserve">Trong ngày, trường hợp nhận hồ sơ sau 15 giờ mà không giải quyết </w:t>
            </w:r>
            <w:r w:rsidRPr="00E0683F">
              <w:rPr>
                <w:color w:val="000000" w:themeColor="text1"/>
                <w:spacing w:val="-4"/>
                <w:sz w:val="22"/>
                <w:szCs w:val="22"/>
              </w:rPr>
              <w:t>được</w:t>
            </w:r>
            <w:r w:rsidRPr="00E0683F">
              <w:rPr>
                <w:color w:val="000000" w:themeColor="text1"/>
                <w:spacing w:val="-4"/>
                <w:sz w:val="22"/>
                <w:szCs w:val="22"/>
                <w:lang w:val="nl-NL"/>
              </w:rPr>
              <w:t xml:space="preserve"> ngay thì trả kết quả trong ngày làm việc tiếp </w:t>
            </w:r>
            <w:r w:rsidRPr="00E0683F">
              <w:rPr>
                <w:color w:val="000000" w:themeColor="text1"/>
                <w:sz w:val="22"/>
                <w:szCs w:val="22"/>
                <w:lang w:val="nl-NL"/>
              </w:rPr>
              <w:t>theo. Trong trường hợp phải xác minh thì thời hạn giải quyết không quá 3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6F77B86C"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lang w:val="nl-NL"/>
              </w:rPr>
            </w:pPr>
            <w:r w:rsidRPr="00E0683F">
              <w:rPr>
                <w:rFonts w:ascii="Times New Roman" w:hAnsi="Times New Roman" w:cs="Times New Roman"/>
                <w:bCs/>
                <w:i w:val="0"/>
                <w:iCs w:val="0"/>
                <w:color w:val="000000"/>
                <w:sz w:val="22"/>
                <w:szCs w:val="22"/>
                <w:lang w:val="nl-NL"/>
              </w:rPr>
              <w:t xml:space="preserve">- Địa điểm tiếp nhận hồ sơ: </w:t>
            </w:r>
            <w:r w:rsidRPr="00E0683F">
              <w:rPr>
                <w:rFonts w:ascii="Times New Roman" w:hAnsi="Times New Roman" w:cs="Times New Roman"/>
                <w:bCs/>
                <w:i w:val="0"/>
                <w:iCs w:val="0"/>
                <w:sz w:val="22"/>
                <w:szCs w:val="22"/>
                <w:lang w:val="nl-NL"/>
              </w:rPr>
              <w:t>Bộ phận Tiếp nhận và Trả kết quả cấp huyện để được tiếp nhận và giải quyết theo quy định.</w:t>
            </w:r>
          </w:p>
          <w:p w14:paraId="5EEAFB12" w14:textId="77777777" w:rsidR="00982BF8" w:rsidRPr="00E0683F" w:rsidRDefault="00982BF8" w:rsidP="00982BF8">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t>- Cơ quan thực hiện TTHC: UBND cấp huyện</w:t>
            </w:r>
          </w:p>
          <w:p w14:paraId="03BA4541" w14:textId="08C7A19F" w:rsidR="00982BF8" w:rsidRPr="00E0683F" w:rsidRDefault="00982BF8"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lang w:val="nl-NL"/>
              </w:rPr>
            </w:pPr>
          </w:p>
        </w:tc>
        <w:tc>
          <w:tcPr>
            <w:tcW w:w="451" w:type="pct"/>
            <w:tcBorders>
              <w:top w:val="single" w:sz="4" w:space="0" w:color="auto"/>
              <w:left w:val="single" w:sz="4" w:space="0" w:color="auto"/>
              <w:bottom w:val="single" w:sz="4" w:space="0" w:color="auto"/>
            </w:tcBorders>
            <w:shd w:val="clear" w:color="auto" w:fill="FFFFFF"/>
            <w:vAlign w:val="center"/>
          </w:tcPr>
          <w:p w14:paraId="2BF5D355" w14:textId="338EBC2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0257A684" w14:textId="05D54E4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5AD5415" w14:textId="76D23CB3"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6742981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12CFC2E2"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12</w:t>
            </w:r>
          </w:p>
        </w:tc>
        <w:tc>
          <w:tcPr>
            <w:tcW w:w="723" w:type="pct"/>
            <w:tcBorders>
              <w:top w:val="single" w:sz="4" w:space="0" w:color="auto"/>
              <w:left w:val="single" w:sz="4" w:space="0" w:color="auto"/>
              <w:bottom w:val="single" w:sz="4" w:space="0" w:color="auto"/>
            </w:tcBorders>
            <w:shd w:val="clear" w:color="auto" w:fill="FFFFFF"/>
            <w:vAlign w:val="center"/>
          </w:tcPr>
          <w:p w14:paraId="162785C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khai sinh có yếu tố nước ngoài</w:t>
            </w:r>
          </w:p>
          <w:p w14:paraId="676248D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47740908" w14:textId="4D59C193" w:rsidR="004A3105" w:rsidRPr="00E0683F" w:rsidRDefault="004A3105" w:rsidP="005560F1">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2.000522</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C9D603B" w14:textId="436998F7"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C2F783C" w14:textId="68AA1047" w:rsidR="004A3105" w:rsidRPr="00E0683F" w:rsidRDefault="004A3105" w:rsidP="005560F1">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 xml:space="preserve">05 ngày làm việc. Trường hợp phải có văn bản xác minh thì thời hạn giải quyết </w:t>
            </w:r>
            <w:r w:rsidRPr="00E0683F">
              <w:rPr>
                <w:rFonts w:ascii="Times New Roman" w:hAnsi="Times New Roman" w:cs="Times New Roman"/>
                <w:i w:val="0"/>
                <w:iCs w:val="0"/>
                <w:color w:val="000000" w:themeColor="text1"/>
                <w:spacing w:val="-4"/>
                <w:sz w:val="22"/>
                <w:szCs w:val="22"/>
                <w:lang w:val="nl-NL"/>
              </w:rPr>
              <w:lastRenderedPageBreak/>
              <w:t>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6C410343" w14:textId="77777777" w:rsidR="004A3105" w:rsidRDefault="004A3105" w:rsidP="004A3105">
            <w:pPr>
              <w:pStyle w:val="Other0"/>
              <w:shd w:val="clear" w:color="auto" w:fill="auto"/>
              <w:tabs>
                <w:tab w:val="left" w:pos="326"/>
              </w:tabs>
              <w:spacing w:after="0" w:line="240" w:lineRule="auto"/>
              <w:ind w:firstLine="0"/>
              <w:jc w:val="both"/>
              <w:rPr>
                <w:rFonts w:ascii="Times New Roman" w:hAnsi="Times New Roman" w:cs="Times New Roman"/>
                <w:bCs/>
                <w:i w:val="0"/>
                <w:iCs w:val="0"/>
                <w:sz w:val="22"/>
                <w:szCs w:val="22"/>
              </w:rPr>
            </w:pPr>
            <w:r w:rsidRPr="00E0683F">
              <w:rPr>
                <w:rFonts w:ascii="Times New Roman" w:hAnsi="Times New Roman" w:cs="Times New Roman"/>
                <w:bCs/>
                <w:i w:val="0"/>
                <w:iCs w:val="0"/>
                <w:color w:val="000000"/>
                <w:sz w:val="22"/>
                <w:szCs w:val="22"/>
              </w:rPr>
              <w:lastRenderedPageBreak/>
              <w:t xml:space="preserve">- Địa điểm tiếp nhận hồ sơ: </w:t>
            </w:r>
            <w:r w:rsidRPr="00E0683F">
              <w:rPr>
                <w:rFonts w:ascii="Times New Roman" w:hAnsi="Times New Roman" w:cs="Times New Roman"/>
                <w:bCs/>
                <w:i w:val="0"/>
                <w:iCs w:val="0"/>
                <w:sz w:val="22"/>
                <w:szCs w:val="22"/>
              </w:rPr>
              <w:t xml:space="preserve">Bộ phận Tiếp nhận và Trả kết quả cấp huyện để được tiếp nhận </w:t>
            </w:r>
            <w:r w:rsidRPr="00E0683F">
              <w:rPr>
                <w:rFonts w:ascii="Times New Roman" w:hAnsi="Times New Roman" w:cs="Times New Roman"/>
                <w:bCs/>
                <w:i w:val="0"/>
                <w:iCs w:val="0"/>
                <w:sz w:val="22"/>
                <w:szCs w:val="22"/>
              </w:rPr>
              <w:lastRenderedPageBreak/>
              <w:t>và giải quyết theo quy định.</w:t>
            </w:r>
          </w:p>
          <w:p w14:paraId="15270167" w14:textId="77777777" w:rsidR="00982BF8" w:rsidRPr="00E0683F" w:rsidRDefault="00982BF8" w:rsidP="00982BF8">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6F566E98" w14:textId="05A76EA1" w:rsidR="00982BF8" w:rsidRPr="00E0683F" w:rsidRDefault="00982BF8"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shd w:val="clear" w:color="auto" w:fill="FFFFFF"/>
              </w:rPr>
            </w:pPr>
          </w:p>
        </w:tc>
        <w:tc>
          <w:tcPr>
            <w:tcW w:w="451" w:type="pct"/>
            <w:tcBorders>
              <w:top w:val="single" w:sz="4" w:space="0" w:color="auto"/>
              <w:left w:val="single" w:sz="4" w:space="0" w:color="auto"/>
              <w:bottom w:val="single" w:sz="4" w:space="0" w:color="auto"/>
            </w:tcBorders>
            <w:shd w:val="clear" w:color="auto" w:fill="FFFFFF"/>
            <w:vAlign w:val="center"/>
          </w:tcPr>
          <w:p w14:paraId="2AE3CBA6" w14:textId="7228952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lastRenderedPageBreak/>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2EFB6D98" w14:textId="19EF7B4C"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2667F557" w14:textId="7A6F9DC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w:t>
            </w:r>
            <w:r w:rsidRPr="00E0683F">
              <w:rPr>
                <w:rFonts w:ascii="Times New Roman" w:eastAsia="Times New Roman" w:hAnsi="Times New Roman" w:cs="Times New Roman"/>
                <w:i w:val="0"/>
                <w:iCs w:val="0"/>
                <w:sz w:val="22"/>
                <w:szCs w:val="22"/>
              </w:rPr>
              <w:lastRenderedPageBreak/>
              <w:t>bổ sung một số điều của các Nghị định trong lĩnh vực hộ tịch, quốc tịch, chứng thực</w:t>
            </w:r>
          </w:p>
        </w:tc>
      </w:tr>
      <w:tr w:rsidR="00AF16D1" w:rsidRPr="00E0683F" w14:paraId="0BCB1955"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0D1DF76"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13</w:t>
            </w:r>
          </w:p>
        </w:tc>
        <w:tc>
          <w:tcPr>
            <w:tcW w:w="723" w:type="pct"/>
            <w:tcBorders>
              <w:top w:val="single" w:sz="4" w:space="0" w:color="auto"/>
              <w:left w:val="single" w:sz="4" w:space="0" w:color="auto"/>
              <w:bottom w:val="single" w:sz="4" w:space="0" w:color="auto"/>
            </w:tcBorders>
            <w:shd w:val="clear" w:color="auto" w:fill="FFFFFF"/>
            <w:vAlign w:val="center"/>
          </w:tcPr>
          <w:p w14:paraId="35C69D76" w14:textId="05448894"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 xml:space="preserve">Đăng ký khai sinh có yếu tố nước ngoài cho người đã có hồ sơ, giấy tờ cá nhân </w:t>
            </w:r>
          </w:p>
        </w:tc>
        <w:tc>
          <w:tcPr>
            <w:tcW w:w="513" w:type="pct"/>
            <w:tcBorders>
              <w:top w:val="single" w:sz="4" w:space="0" w:color="auto"/>
              <w:left w:val="single" w:sz="4" w:space="0" w:color="auto"/>
              <w:bottom w:val="single" w:sz="4" w:space="0" w:color="auto"/>
            </w:tcBorders>
            <w:shd w:val="clear" w:color="auto" w:fill="FFFFFF"/>
            <w:vAlign w:val="center"/>
          </w:tcPr>
          <w:p w14:paraId="0E766652" w14:textId="1F0EB042"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1.000893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53E542A0" w14:textId="451E04C9"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7AA31A2" w14:textId="5138750C" w:rsidR="004A3105" w:rsidRPr="00E0683F" w:rsidRDefault="004A3105" w:rsidP="005560F1">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pacing w:val="-4"/>
                <w:sz w:val="22"/>
                <w:szCs w:val="22"/>
                <w:lang w:val="nl-NL"/>
              </w:rPr>
              <w:t>05 ngày làm việc. Trường hợp phải có văn bản xác minh thì thời hạn giải quyết 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49780B29"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07D7830D" w14:textId="1D510D2C" w:rsidR="004A3105" w:rsidRPr="00E0683F" w:rsidRDefault="004A3105" w:rsidP="004A3105">
            <w:pPr>
              <w:jc w:val="both"/>
              <w:rPr>
                <w:rFonts w:ascii="Times New Roman" w:hAnsi="Times New Roman" w:cs="Times New Roman"/>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hAnsi="Times New Roman" w:cs="Times New Roman"/>
                <w:bCs/>
                <w:sz w:val="22"/>
                <w:szCs w:val="22"/>
              </w:rPr>
              <w:t>Bộ phận Tiếp nhận và Trả kết quả cấp huyện để được tiếp nhận và giải quyết theo quy định.</w:t>
            </w:r>
          </w:p>
        </w:tc>
        <w:tc>
          <w:tcPr>
            <w:tcW w:w="451" w:type="pct"/>
            <w:tcBorders>
              <w:top w:val="single" w:sz="4" w:space="0" w:color="auto"/>
              <w:left w:val="single" w:sz="4" w:space="0" w:color="auto"/>
              <w:bottom w:val="single" w:sz="4" w:space="0" w:color="auto"/>
            </w:tcBorders>
            <w:shd w:val="clear" w:color="auto" w:fill="FFFFFF"/>
            <w:vAlign w:val="center"/>
          </w:tcPr>
          <w:p w14:paraId="603630F3" w14:textId="01260076"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1352CAF5" w14:textId="29EC655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8EF322D" w14:textId="2705CE91"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7DEDF89B"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9977B18"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14</w:t>
            </w:r>
          </w:p>
        </w:tc>
        <w:tc>
          <w:tcPr>
            <w:tcW w:w="723" w:type="pct"/>
            <w:tcBorders>
              <w:top w:val="single" w:sz="4" w:space="0" w:color="auto"/>
              <w:left w:val="single" w:sz="4" w:space="0" w:color="auto"/>
              <w:bottom w:val="single" w:sz="4" w:space="0" w:color="auto"/>
            </w:tcBorders>
            <w:shd w:val="clear" w:color="auto" w:fill="FFFFFF"/>
            <w:vAlign w:val="center"/>
          </w:tcPr>
          <w:p w14:paraId="31384259"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kết hôn có yếu tố nước ngoài</w:t>
            </w:r>
          </w:p>
          <w:p w14:paraId="78166348"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1359F773" w14:textId="098D772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2.000513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C9F79E9" w14:textId="2BAA70AE"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0435E3C" w14:textId="2AF4E17F" w:rsidR="004A3105" w:rsidRPr="00E0683F" w:rsidRDefault="004A3105" w:rsidP="005560F1">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pacing w:val="-4"/>
                <w:sz w:val="22"/>
                <w:szCs w:val="22"/>
                <w:lang w:val="nl-NL"/>
              </w:rPr>
              <w:t>05 ngày làm việc; trường hợp phải xác minh thì thời hạn giải quyết 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6FBEC2C7"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407C8983" w14:textId="04432F6D" w:rsidR="004A3105" w:rsidRPr="00E0683F" w:rsidRDefault="004A3105" w:rsidP="004A3105">
            <w:pPr>
              <w:jc w:val="both"/>
              <w:rPr>
                <w:rFonts w:ascii="Times New Roman" w:hAnsi="Times New Roman" w:cs="Times New Roman"/>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hAnsi="Times New Roman" w:cs="Times New Roman"/>
                <w:bCs/>
                <w:sz w:val="22"/>
                <w:szCs w:val="22"/>
              </w:rPr>
              <w:t>Bộ phận Tiếp nhận và Trả kết quả cấp huyện để được tiếp nhận và giải quyết theo quy định.</w:t>
            </w:r>
          </w:p>
        </w:tc>
        <w:tc>
          <w:tcPr>
            <w:tcW w:w="451" w:type="pct"/>
            <w:tcBorders>
              <w:top w:val="single" w:sz="4" w:space="0" w:color="auto"/>
              <w:left w:val="single" w:sz="4" w:space="0" w:color="auto"/>
              <w:bottom w:val="single" w:sz="4" w:space="0" w:color="auto"/>
            </w:tcBorders>
            <w:shd w:val="clear" w:color="auto" w:fill="FFFFFF"/>
            <w:vAlign w:val="center"/>
          </w:tcPr>
          <w:p w14:paraId="282A60C9" w14:textId="1056600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Lệ phí: 1.500.000đ</w:t>
            </w:r>
          </w:p>
        </w:tc>
        <w:tc>
          <w:tcPr>
            <w:tcW w:w="407" w:type="pct"/>
            <w:tcBorders>
              <w:top w:val="single" w:sz="4" w:space="0" w:color="auto"/>
              <w:left w:val="single" w:sz="4" w:space="0" w:color="auto"/>
              <w:bottom w:val="single" w:sz="4" w:space="0" w:color="auto"/>
            </w:tcBorders>
            <w:shd w:val="clear" w:color="auto" w:fill="FFFFFF"/>
            <w:vAlign w:val="center"/>
          </w:tcPr>
          <w:p w14:paraId="5364572E" w14:textId="5CAEACC1"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7CA4B86" w14:textId="24D2455A"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01E5891F"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2D6747B9"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15</w:t>
            </w:r>
          </w:p>
        </w:tc>
        <w:tc>
          <w:tcPr>
            <w:tcW w:w="723" w:type="pct"/>
            <w:tcBorders>
              <w:top w:val="single" w:sz="4" w:space="0" w:color="auto"/>
              <w:left w:val="single" w:sz="4" w:space="0" w:color="auto"/>
              <w:bottom w:val="single" w:sz="4" w:space="0" w:color="auto"/>
            </w:tcBorders>
            <w:shd w:val="clear" w:color="auto" w:fill="FFFFFF"/>
            <w:vAlign w:val="center"/>
          </w:tcPr>
          <w:p w14:paraId="261E3259" w14:textId="5BB19363" w:rsidR="004A3105" w:rsidRPr="00E0683F" w:rsidRDefault="004A3105" w:rsidP="005560F1">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khai tử có yếu tố nước ngoài</w:t>
            </w:r>
          </w:p>
        </w:tc>
        <w:tc>
          <w:tcPr>
            <w:tcW w:w="513" w:type="pct"/>
            <w:tcBorders>
              <w:top w:val="single" w:sz="4" w:space="0" w:color="auto"/>
              <w:left w:val="single" w:sz="4" w:space="0" w:color="auto"/>
              <w:bottom w:val="single" w:sz="4" w:space="0" w:color="auto"/>
            </w:tcBorders>
            <w:shd w:val="clear" w:color="auto" w:fill="FFFFFF"/>
            <w:vAlign w:val="center"/>
          </w:tcPr>
          <w:p w14:paraId="6E374FF5" w14:textId="2973EEE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2.000497</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2445761" w14:textId="44B19F00"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26A78117" w14:textId="3991AE33" w:rsidR="004A3105" w:rsidRPr="00E0683F" w:rsidRDefault="004A3105" w:rsidP="005560F1">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eastAsia="Calibri" w:hAnsi="Times New Roman" w:cs="Times New Roman"/>
                <w:i w:val="0"/>
                <w:iCs w:val="0"/>
                <w:color w:val="000000" w:themeColor="text1"/>
                <w:spacing w:val="-4"/>
                <w:sz w:val="22"/>
                <w:szCs w:val="22"/>
                <w:lang w:val="nl-NL"/>
              </w:rPr>
              <w:t>05 ngày làm việc; trường hợp phải tiến hành xác minh thì thời hạn không quá 10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44CC7A40"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huyện</w:t>
            </w:r>
          </w:p>
          <w:p w14:paraId="669A4B74" w14:textId="737AB79F"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 xml:space="preserve">- Địa điểm tiếp nhận hồ sơ: </w:t>
            </w:r>
            <w:r w:rsidRPr="00E0683F">
              <w:rPr>
                <w:rFonts w:ascii="Times New Roman" w:hAnsi="Times New Roman" w:cs="Times New Roman"/>
                <w:bCs/>
                <w:i w:val="0"/>
                <w:iCs w:val="0"/>
                <w:sz w:val="22"/>
                <w:szCs w:val="22"/>
              </w:rPr>
              <w:t>Bộ phận Tiếp nhận và Trả kết quả cấp huyện để được tiếp nhận và giải quyết theo quy định.</w:t>
            </w:r>
          </w:p>
        </w:tc>
        <w:tc>
          <w:tcPr>
            <w:tcW w:w="451" w:type="pct"/>
            <w:tcBorders>
              <w:top w:val="single" w:sz="4" w:space="0" w:color="auto"/>
              <w:left w:val="single" w:sz="4" w:space="0" w:color="auto"/>
              <w:bottom w:val="single" w:sz="4" w:space="0" w:color="auto"/>
            </w:tcBorders>
            <w:shd w:val="clear" w:color="auto" w:fill="FFFFFF"/>
            <w:vAlign w:val="center"/>
          </w:tcPr>
          <w:p w14:paraId="4BF8EA84" w14:textId="486AFB5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lastRenderedPageBreak/>
              <w:t>Lệ phí: 75.000đ</w:t>
            </w:r>
          </w:p>
        </w:tc>
        <w:tc>
          <w:tcPr>
            <w:tcW w:w="407" w:type="pct"/>
            <w:tcBorders>
              <w:top w:val="single" w:sz="4" w:space="0" w:color="auto"/>
              <w:left w:val="single" w:sz="4" w:space="0" w:color="auto"/>
              <w:bottom w:val="single" w:sz="4" w:space="0" w:color="auto"/>
            </w:tcBorders>
            <w:shd w:val="clear" w:color="auto" w:fill="FFFFFF"/>
            <w:vAlign w:val="center"/>
          </w:tcPr>
          <w:p w14:paraId="5A7EDA1D" w14:textId="4B3941A6"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5293E4A" w14:textId="31BB5BC6"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w:t>
            </w:r>
            <w:r w:rsidRPr="00E0683F">
              <w:rPr>
                <w:rFonts w:ascii="Times New Roman" w:eastAsia="Times New Roman" w:hAnsi="Times New Roman" w:cs="Times New Roman"/>
                <w:i w:val="0"/>
                <w:iCs w:val="0"/>
                <w:sz w:val="22"/>
                <w:szCs w:val="22"/>
              </w:rPr>
              <w:lastRenderedPageBreak/>
              <w:t>của các Nghị định trong lĩnh vực hộ tịch, quốc tịch, chứng thực</w:t>
            </w:r>
          </w:p>
        </w:tc>
      </w:tr>
      <w:tr w:rsidR="00AF16D1" w:rsidRPr="00E0683F" w14:paraId="73C27E68"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77C9F2F8" w14:textId="0EC7BB7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pacing w:val="-4"/>
                <w:sz w:val="22"/>
                <w:szCs w:val="22"/>
              </w:rPr>
              <w:lastRenderedPageBreak/>
              <w:t>16</w:t>
            </w:r>
          </w:p>
        </w:tc>
        <w:tc>
          <w:tcPr>
            <w:tcW w:w="723" w:type="pct"/>
            <w:tcBorders>
              <w:top w:val="single" w:sz="4" w:space="0" w:color="auto"/>
              <w:left w:val="single" w:sz="4" w:space="0" w:color="auto"/>
              <w:bottom w:val="single" w:sz="4" w:space="0" w:color="auto"/>
            </w:tcBorders>
            <w:shd w:val="clear" w:color="auto" w:fill="FFFFFF"/>
            <w:vAlign w:val="center"/>
          </w:tcPr>
          <w:p w14:paraId="197B01A4" w14:textId="706CE860" w:rsidR="004A3105" w:rsidRPr="00E0683F" w:rsidRDefault="004A3105" w:rsidP="005560F1">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Cấp bản sao trích lục hộ tịch</w:t>
            </w:r>
          </w:p>
        </w:tc>
        <w:tc>
          <w:tcPr>
            <w:tcW w:w="513" w:type="pct"/>
            <w:tcBorders>
              <w:top w:val="single" w:sz="4" w:space="0" w:color="auto"/>
              <w:left w:val="single" w:sz="4" w:space="0" w:color="auto"/>
              <w:bottom w:val="single" w:sz="4" w:space="0" w:color="auto"/>
            </w:tcBorders>
            <w:shd w:val="clear" w:color="auto" w:fill="FFFFFF"/>
            <w:vAlign w:val="center"/>
          </w:tcPr>
          <w:p w14:paraId="1EFAB9A3" w14:textId="0E669A29" w:rsidR="004A3105" w:rsidRPr="00E0683F" w:rsidRDefault="004A3105" w:rsidP="005560F1">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2.000635</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13B05984" w14:textId="4920145B" w:rsidR="004A3105" w:rsidRPr="00E0683F" w:rsidRDefault="004A3105" w:rsidP="005560F1">
            <w:pPr>
              <w:pStyle w:val="Other0"/>
              <w:shd w:val="clear" w:color="auto" w:fill="auto"/>
              <w:tabs>
                <w:tab w:val="left" w:pos="326"/>
              </w:tabs>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F66D260" w14:textId="6EB9BCED" w:rsidR="004A3105" w:rsidRPr="00E0683F" w:rsidRDefault="004A3105" w:rsidP="005560F1">
            <w:pPr>
              <w:pStyle w:val="Other0"/>
              <w:shd w:val="clear" w:color="auto" w:fill="auto"/>
              <w:tabs>
                <w:tab w:val="left" w:pos="326"/>
              </w:tabs>
              <w:spacing w:after="0" w:line="240" w:lineRule="auto"/>
              <w:ind w:firstLine="0"/>
              <w:jc w:val="both"/>
              <w:rPr>
                <w:rFonts w:ascii="Times New Roman" w:eastAsia="Calibri" w:hAnsi="Times New Roman" w:cs="Times New Roman"/>
                <w:i w:val="0"/>
                <w:iCs w:val="0"/>
                <w:color w:val="000000" w:themeColor="text1"/>
                <w:spacing w:val="-4"/>
                <w:sz w:val="22"/>
                <w:szCs w:val="22"/>
                <w:lang w:val="nl-NL"/>
              </w:rPr>
            </w:pPr>
            <w:r w:rsidRPr="00E0683F">
              <w:rPr>
                <w:rFonts w:ascii="Times New Roman" w:hAnsi="Times New Roman" w:cs="Times New Roman"/>
                <w:i w:val="0"/>
                <w:iCs w:val="0"/>
                <w:spacing w:val="-4"/>
                <w:sz w:val="22"/>
                <w:szCs w:val="22"/>
                <w:lang w:val="nl-NL"/>
              </w:rPr>
              <w:t xml:space="preserve">Ngay trong ngày tiếp nhận hồ sơ; trường hợp nhận hồ sơ </w:t>
            </w:r>
            <w:r w:rsidRPr="00E0683F">
              <w:rPr>
                <w:rFonts w:ascii="Times New Roman" w:hAnsi="Times New Roman" w:cs="Times New Roman"/>
                <w:i w:val="0"/>
                <w:iCs w:val="0"/>
                <w:spacing w:val="-8"/>
                <w:sz w:val="22"/>
                <w:szCs w:val="22"/>
                <w:lang w:val="nl-NL"/>
              </w:rPr>
              <w:t>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7DEFB09B"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t>- Cơ quan thực hiện TTHC: UBND cấp huyện</w:t>
            </w:r>
          </w:p>
          <w:p w14:paraId="56A19A45" w14:textId="6F5732E6" w:rsidR="004A3105" w:rsidRPr="00E0683F" w:rsidRDefault="004A3105" w:rsidP="004A3105">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t xml:space="preserve">- Địa điểm tiếp nhận hồ sơ: </w:t>
            </w:r>
            <w:r w:rsidRPr="00E0683F">
              <w:rPr>
                <w:rFonts w:ascii="Times New Roman" w:hAnsi="Times New Roman" w:cs="Times New Roman"/>
                <w:bCs/>
                <w:sz w:val="22"/>
                <w:szCs w:val="22"/>
                <w:lang w:val="nl-NL"/>
              </w:rPr>
              <w:t>Bộ phận Tiếp nhận và Trả kết quả cấp huyện để được tiếp nhận và giải quyết theo quy định.</w:t>
            </w:r>
          </w:p>
        </w:tc>
        <w:tc>
          <w:tcPr>
            <w:tcW w:w="451" w:type="pct"/>
            <w:tcBorders>
              <w:top w:val="single" w:sz="4" w:space="0" w:color="auto"/>
              <w:left w:val="single" w:sz="4" w:space="0" w:color="auto"/>
              <w:bottom w:val="single" w:sz="4" w:space="0" w:color="auto"/>
            </w:tcBorders>
            <w:shd w:val="clear" w:color="auto" w:fill="FFFFFF"/>
            <w:vAlign w:val="center"/>
          </w:tcPr>
          <w:p w14:paraId="10A82A67" w14:textId="3549F538" w:rsidR="004A3105" w:rsidRPr="00E0683F" w:rsidRDefault="004A3105" w:rsidP="004A3105">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Phí: 8.000đ/bản sao</w:t>
            </w:r>
          </w:p>
        </w:tc>
        <w:tc>
          <w:tcPr>
            <w:tcW w:w="407" w:type="pct"/>
            <w:tcBorders>
              <w:top w:val="single" w:sz="4" w:space="0" w:color="auto"/>
              <w:left w:val="single" w:sz="4" w:space="0" w:color="auto"/>
              <w:bottom w:val="single" w:sz="4" w:space="0" w:color="auto"/>
            </w:tcBorders>
            <w:shd w:val="clear" w:color="auto" w:fill="FFFFFF"/>
            <w:vAlign w:val="center"/>
          </w:tcPr>
          <w:p w14:paraId="715127CD"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bCs/>
                <w:i w:val="0"/>
                <w:iCs w:val="0"/>
                <w:color w:val="000000"/>
                <w:sz w:val="22"/>
                <w:szCs w:val="22"/>
              </w:rPr>
            </w:pPr>
            <w:r w:rsidRPr="00E0683F">
              <w:rPr>
                <w:rFonts w:ascii="Times New Roman" w:hAnsi="Times New Roman" w:cs="Times New Roman"/>
                <w:bCs/>
                <w:i w:val="0"/>
                <w:iCs w:val="0"/>
                <w:color w:val="000000"/>
                <w:sz w:val="22"/>
                <w:szCs w:val="22"/>
              </w:rPr>
              <w:t>Trực tuyến</w:t>
            </w:r>
          </w:p>
          <w:p w14:paraId="1E6F6306" w14:textId="5170E81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bCs/>
                <w:i w:val="0"/>
                <w:iCs w:val="0"/>
                <w:color w:val="000000"/>
                <w:sz w:val="22"/>
                <w:szCs w:val="22"/>
              </w:rPr>
            </w:pPr>
            <w:r w:rsidRPr="00E0683F">
              <w:rPr>
                <w:rFonts w:ascii="Times New Roman" w:hAnsi="Times New Roman" w:cs="Times New Roman"/>
                <w:bCs/>
                <w:i w:val="0"/>
                <w:iCs w:val="0"/>
                <w:color w:val="000000"/>
                <w:sz w:val="22"/>
                <w:szCs w:val="22"/>
              </w:rPr>
              <w:t>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2369A19" w14:textId="7384CE09" w:rsidR="004A3105" w:rsidRPr="00E0683F" w:rsidRDefault="004A3105" w:rsidP="004C4276">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BFD6BDF"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65139AF" w14:textId="21815D7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pacing w:val="-4"/>
                <w:sz w:val="22"/>
                <w:szCs w:val="22"/>
              </w:rPr>
              <w:t>17</w:t>
            </w:r>
          </w:p>
        </w:tc>
        <w:tc>
          <w:tcPr>
            <w:tcW w:w="723" w:type="pct"/>
            <w:tcBorders>
              <w:top w:val="single" w:sz="4" w:space="0" w:color="auto"/>
              <w:left w:val="single" w:sz="4" w:space="0" w:color="auto"/>
              <w:bottom w:val="single" w:sz="4" w:space="0" w:color="auto"/>
            </w:tcBorders>
            <w:shd w:val="clear" w:color="auto" w:fill="FFFFFF"/>
            <w:vAlign w:val="center"/>
          </w:tcPr>
          <w:p w14:paraId="751EAF02" w14:textId="57648CE1" w:rsidR="004A3105" w:rsidRPr="00E0683F" w:rsidRDefault="004A3105" w:rsidP="005560F1">
            <w:pPr>
              <w:jc w:val="center"/>
              <w:rPr>
                <w:rFonts w:ascii="Times New Roman" w:hAnsi="Times New Roman" w:cs="Times New Roman"/>
                <w:spacing w:val="-4"/>
                <w:sz w:val="22"/>
                <w:szCs w:val="22"/>
              </w:rPr>
            </w:pPr>
            <w:r w:rsidRPr="00E0683F">
              <w:rPr>
                <w:rFonts w:ascii="Times New Roman" w:hAnsi="Times New Roman" w:cs="Times New Roman"/>
                <w:spacing w:val="-4"/>
                <w:sz w:val="22"/>
                <w:szCs w:val="22"/>
              </w:rPr>
              <w:t>Thủ tục xác nhận thông tin hộ tịch</w:t>
            </w:r>
          </w:p>
        </w:tc>
        <w:tc>
          <w:tcPr>
            <w:tcW w:w="513" w:type="pct"/>
            <w:tcBorders>
              <w:top w:val="single" w:sz="4" w:space="0" w:color="auto"/>
              <w:left w:val="single" w:sz="4" w:space="0" w:color="auto"/>
              <w:bottom w:val="single" w:sz="4" w:space="0" w:color="auto"/>
            </w:tcBorders>
            <w:shd w:val="clear" w:color="auto" w:fill="FFFFFF"/>
            <w:vAlign w:val="center"/>
          </w:tcPr>
          <w:p w14:paraId="352CE806" w14:textId="43987B6F" w:rsidR="004A3105" w:rsidRPr="00E0683F" w:rsidRDefault="004A3105" w:rsidP="005560F1">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shd w:val="clear" w:color="auto" w:fill="FFFFFF"/>
              </w:rPr>
              <w:t>2.002516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16CDF13E" w14:textId="72E45A79" w:rsidR="004A3105" w:rsidRPr="00E0683F" w:rsidRDefault="004A3105" w:rsidP="005560F1">
            <w:pPr>
              <w:pStyle w:val="Other0"/>
              <w:shd w:val="clear" w:color="auto" w:fill="auto"/>
              <w:tabs>
                <w:tab w:val="left" w:pos="326"/>
              </w:tabs>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5ACA0CD" w14:textId="3D6FBF7B" w:rsidR="004A3105" w:rsidRPr="00E0683F" w:rsidRDefault="004A3105" w:rsidP="005560F1">
            <w:pPr>
              <w:pStyle w:val="Other0"/>
              <w:shd w:val="clear" w:color="auto" w:fill="auto"/>
              <w:tabs>
                <w:tab w:val="left" w:pos="326"/>
              </w:tabs>
              <w:spacing w:after="0" w:line="240" w:lineRule="auto"/>
              <w:ind w:firstLine="0"/>
              <w:jc w:val="both"/>
              <w:rPr>
                <w:rFonts w:ascii="Times New Roman" w:eastAsia="Calibri" w:hAnsi="Times New Roman" w:cs="Times New Roman"/>
                <w:i w:val="0"/>
                <w:iCs w:val="0"/>
                <w:color w:val="000000" w:themeColor="text1"/>
                <w:spacing w:val="-4"/>
                <w:sz w:val="22"/>
                <w:szCs w:val="22"/>
                <w:lang w:val="nl-NL"/>
              </w:rPr>
            </w:pPr>
            <w:r w:rsidRPr="00E0683F">
              <w:rPr>
                <w:rFonts w:ascii="Times New Roman" w:hAnsi="Times New Roman" w:cs="Times New Roman"/>
                <w:i w:val="0"/>
                <w:iCs w:val="0"/>
                <w:sz w:val="22"/>
                <w:szCs w:val="22"/>
              </w:rPr>
              <w:t>03 ngày làm việc. Trường hợp phải kiểm tra, xác minh thì thời hạn có thể kéo dài nhưng không quá 10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03571AD2"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t>- Cơ quan thực hiện TTHC: UBND cấp huyện</w:t>
            </w:r>
          </w:p>
          <w:p w14:paraId="7AA1CB09" w14:textId="3FAC98F8" w:rsidR="004A3105" w:rsidRPr="00E0683F" w:rsidRDefault="004A3105" w:rsidP="004A3105">
            <w:pPr>
              <w:spacing w:before="120" w:after="120" w:line="320" w:lineRule="exact"/>
              <w:jc w:val="both"/>
              <w:rPr>
                <w:rFonts w:ascii="Times New Roman" w:hAnsi="Times New Roman" w:cs="Times New Roman"/>
                <w:bCs/>
                <w:color w:val="000000"/>
                <w:sz w:val="22"/>
                <w:szCs w:val="22"/>
                <w:lang w:val="nl-NL"/>
              </w:rPr>
            </w:pPr>
            <w:r w:rsidRPr="00E0683F">
              <w:rPr>
                <w:rFonts w:ascii="Times New Roman" w:hAnsi="Times New Roman" w:cs="Times New Roman"/>
                <w:bCs/>
                <w:color w:val="000000"/>
                <w:sz w:val="22"/>
                <w:szCs w:val="22"/>
                <w:lang w:val="nl-NL"/>
              </w:rPr>
              <w:t xml:space="preserve">- Địa điểm tiếp nhận hồ sơ: </w:t>
            </w:r>
            <w:r w:rsidRPr="00E0683F">
              <w:rPr>
                <w:rFonts w:ascii="Times New Roman" w:hAnsi="Times New Roman" w:cs="Times New Roman"/>
                <w:bCs/>
                <w:sz w:val="22"/>
                <w:szCs w:val="22"/>
                <w:lang w:val="nl-NL"/>
              </w:rPr>
              <w:t>Bộ phận Tiếp nhận và Trả kết quả cấp huyện để được tiếp nhận và giải quyết theo quy định.</w:t>
            </w:r>
          </w:p>
        </w:tc>
        <w:tc>
          <w:tcPr>
            <w:tcW w:w="451" w:type="pct"/>
            <w:tcBorders>
              <w:top w:val="single" w:sz="4" w:space="0" w:color="auto"/>
              <w:left w:val="single" w:sz="4" w:space="0" w:color="auto"/>
              <w:bottom w:val="single" w:sz="4" w:space="0" w:color="auto"/>
            </w:tcBorders>
            <w:shd w:val="clear" w:color="auto" w:fill="FFFFFF"/>
            <w:vAlign w:val="center"/>
          </w:tcPr>
          <w:p w14:paraId="2BF70E22" w14:textId="10E75A55" w:rsidR="004A3105" w:rsidRPr="00E0683F" w:rsidRDefault="004A3105" w:rsidP="004A3105">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Phí: 8.000đ/bản sao</w:t>
            </w:r>
          </w:p>
        </w:tc>
        <w:tc>
          <w:tcPr>
            <w:tcW w:w="407" w:type="pct"/>
            <w:tcBorders>
              <w:top w:val="single" w:sz="4" w:space="0" w:color="auto"/>
              <w:left w:val="single" w:sz="4" w:space="0" w:color="auto"/>
              <w:bottom w:val="single" w:sz="4" w:space="0" w:color="auto"/>
            </w:tcBorders>
            <w:shd w:val="clear" w:color="auto" w:fill="FFFFFF"/>
            <w:vAlign w:val="center"/>
          </w:tcPr>
          <w:p w14:paraId="3FE5FD8D" w14:textId="1681388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bCs/>
                <w:i w:val="0"/>
                <w:iCs w:val="0"/>
                <w:color w:val="00000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753CE3D5" w14:textId="23179B67" w:rsidR="004A3105" w:rsidRPr="00E0683F" w:rsidRDefault="004A3105" w:rsidP="004C4276">
            <w:pPr>
              <w:pStyle w:val="Other0"/>
              <w:shd w:val="clear" w:color="auto" w:fill="auto"/>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C00B77" w:rsidRPr="00E0683F" w14:paraId="0753555A" w14:textId="77777777" w:rsidTr="00AF16D1">
        <w:trPr>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208DEA1A" w14:textId="50CAF79F" w:rsidR="004A3105" w:rsidRPr="00E0683F" w:rsidRDefault="004A3105" w:rsidP="004A3105">
            <w:pPr>
              <w:pStyle w:val="Other0"/>
              <w:shd w:val="clear" w:color="auto" w:fill="auto"/>
              <w:spacing w:after="0" w:line="240" w:lineRule="auto"/>
              <w:ind w:firstLine="0"/>
              <w:jc w:val="center"/>
              <w:rPr>
                <w:rFonts w:ascii="Times New Roman" w:hAnsi="Times New Roman" w:cs="Times New Roman"/>
                <w:b/>
                <w:i w:val="0"/>
                <w:iCs w:val="0"/>
                <w:sz w:val="22"/>
                <w:szCs w:val="22"/>
              </w:rPr>
            </w:pPr>
            <w:r w:rsidRPr="00E0683F">
              <w:rPr>
                <w:rFonts w:ascii="Times New Roman" w:hAnsi="Times New Roman" w:cs="Times New Roman"/>
                <w:b/>
                <w:i w:val="0"/>
                <w:iCs w:val="0"/>
                <w:sz w:val="22"/>
                <w:szCs w:val="22"/>
              </w:rPr>
              <w:t>II</w:t>
            </w:r>
          </w:p>
        </w:tc>
        <w:tc>
          <w:tcPr>
            <w:tcW w:w="4744"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163A8E6" w14:textId="473E16EF" w:rsidR="004A3105" w:rsidRPr="00E0683F" w:rsidRDefault="004A3105" w:rsidP="004A3105">
            <w:pPr>
              <w:pStyle w:val="Other0"/>
              <w:shd w:val="clear" w:color="auto" w:fill="auto"/>
              <w:spacing w:after="0" w:line="240" w:lineRule="auto"/>
              <w:ind w:firstLine="0"/>
              <w:rPr>
                <w:rFonts w:ascii="Times New Roman" w:eastAsia="Times New Roman" w:hAnsi="Times New Roman" w:cs="Times New Roman"/>
                <w:i w:val="0"/>
                <w:iCs w:val="0"/>
                <w:sz w:val="22"/>
                <w:szCs w:val="22"/>
              </w:rPr>
            </w:pPr>
            <w:r w:rsidRPr="00E0683F">
              <w:rPr>
                <w:rFonts w:ascii="Times New Roman" w:hAnsi="Times New Roman" w:cs="Times New Roman"/>
                <w:b/>
                <w:bCs/>
                <w:i w:val="0"/>
                <w:iCs w:val="0"/>
                <w:color w:val="000000"/>
                <w:sz w:val="22"/>
                <w:szCs w:val="22"/>
                <w:lang w:val="pt-BR"/>
              </w:rPr>
              <w:t xml:space="preserve">DANH MỤC </w:t>
            </w:r>
            <w:r w:rsidRPr="00E0683F">
              <w:rPr>
                <w:rFonts w:ascii="Times New Roman" w:hAnsi="Times New Roman" w:cs="Times New Roman"/>
                <w:b/>
                <w:bCs/>
                <w:i w:val="0"/>
                <w:iCs w:val="0"/>
                <w:color w:val="000000"/>
                <w:sz w:val="22"/>
                <w:szCs w:val="22"/>
              </w:rPr>
              <w:t>THỦ TỤC HÀNH CHÍNH CẤP XÃ</w:t>
            </w:r>
          </w:p>
        </w:tc>
      </w:tr>
      <w:tr w:rsidR="00AF16D1" w:rsidRPr="00E0683F" w14:paraId="3E7DEF14"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DCA20A8"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lastRenderedPageBreak/>
              <w:t>1</w:t>
            </w:r>
          </w:p>
        </w:tc>
        <w:tc>
          <w:tcPr>
            <w:tcW w:w="723" w:type="pct"/>
            <w:tcBorders>
              <w:top w:val="single" w:sz="4" w:space="0" w:color="auto"/>
              <w:left w:val="single" w:sz="4" w:space="0" w:color="auto"/>
              <w:bottom w:val="single" w:sz="4" w:space="0" w:color="auto"/>
            </w:tcBorders>
            <w:shd w:val="clear" w:color="auto" w:fill="FFFFFF"/>
            <w:vAlign w:val="center"/>
          </w:tcPr>
          <w:p w14:paraId="430CC69D" w14:textId="77777777" w:rsidR="004A3105" w:rsidRPr="00E0683F" w:rsidRDefault="004A3105" w:rsidP="004A3105">
            <w:pPr>
              <w:pStyle w:val="Other0"/>
              <w:shd w:val="clear" w:color="auto" w:fill="auto"/>
              <w:spacing w:after="0" w:line="240" w:lineRule="auto"/>
              <w:ind w:firstLine="0"/>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w:t>
            </w:r>
          </w:p>
          <w:p w14:paraId="5C28493C"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2E53C84B" w14:textId="423DF5DF"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1.001193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6875C3FF" w14:textId="6D2D8A08"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CAA849E" w14:textId="4C0B87C5" w:rsidR="004A3105" w:rsidRPr="00E0683F" w:rsidRDefault="004A3105" w:rsidP="00664499">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Trong ngày tiếp nhận yêu cầu, trường hợp nhận hồ sơ 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66B11A63"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135F6CD3" w14:textId="334E3A9B"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69A669D" w14:textId="5CDDA3CC"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2C5F70C0"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 (trường hợp đăng ký quá hạn)</w:t>
            </w:r>
          </w:p>
          <w:p w14:paraId="647535D0"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- 4.000đ đối đối với hồ sơ nộp trực tuyến (trường hợp đăng ký quá hạn)</w:t>
            </w:r>
          </w:p>
          <w:p w14:paraId="516D99C7" w14:textId="77777777"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p>
        </w:tc>
        <w:tc>
          <w:tcPr>
            <w:tcW w:w="407" w:type="pct"/>
            <w:tcBorders>
              <w:top w:val="single" w:sz="4" w:space="0" w:color="auto"/>
              <w:left w:val="single" w:sz="4" w:space="0" w:color="auto"/>
              <w:bottom w:val="single" w:sz="4" w:space="0" w:color="auto"/>
            </w:tcBorders>
            <w:shd w:val="clear" w:color="auto" w:fill="FFFFFF"/>
            <w:vAlign w:val="center"/>
          </w:tcPr>
          <w:p w14:paraId="58180B22" w14:textId="7F9E520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4E42EE3" w14:textId="7BBC78B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1F0F8465"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049B207"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2</w:t>
            </w:r>
          </w:p>
        </w:tc>
        <w:tc>
          <w:tcPr>
            <w:tcW w:w="723" w:type="pct"/>
            <w:tcBorders>
              <w:top w:val="single" w:sz="4" w:space="0" w:color="auto"/>
              <w:left w:val="single" w:sz="4" w:space="0" w:color="auto"/>
              <w:bottom w:val="single" w:sz="4" w:space="0" w:color="auto"/>
            </w:tcBorders>
            <w:shd w:val="clear" w:color="auto" w:fill="FFFFFF"/>
            <w:vAlign w:val="center"/>
          </w:tcPr>
          <w:p w14:paraId="5C2C4728" w14:textId="77777777" w:rsidR="004A3105" w:rsidRPr="00E0683F" w:rsidRDefault="004A3105" w:rsidP="004A3105">
            <w:pPr>
              <w:pStyle w:val="Other0"/>
              <w:shd w:val="clear" w:color="auto" w:fill="auto"/>
              <w:spacing w:after="0" w:line="240" w:lineRule="auto"/>
              <w:ind w:firstLine="0"/>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kết hôn</w:t>
            </w:r>
          </w:p>
          <w:p w14:paraId="4211590A"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263F6F44" w14:textId="1F5FA5D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1.000894</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84A2D84" w14:textId="0715363E"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3F84F7D8" w14:textId="4C5BA535" w:rsidR="004A3105" w:rsidRPr="00E0683F" w:rsidRDefault="004A3105" w:rsidP="004A3105">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Trong ngày tiếp nhận yêu cầu, trường hợp nhận hồ sơ 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00D31DD1"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27630B10" w14:textId="3E2B8C4E"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E4D9056" w14:textId="03146B1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Không quy định</w:t>
            </w:r>
          </w:p>
        </w:tc>
        <w:tc>
          <w:tcPr>
            <w:tcW w:w="407" w:type="pct"/>
            <w:tcBorders>
              <w:top w:val="single" w:sz="4" w:space="0" w:color="auto"/>
              <w:left w:val="single" w:sz="4" w:space="0" w:color="auto"/>
              <w:bottom w:val="single" w:sz="4" w:space="0" w:color="auto"/>
            </w:tcBorders>
            <w:shd w:val="clear" w:color="auto" w:fill="FFFFFF"/>
            <w:vAlign w:val="center"/>
          </w:tcPr>
          <w:p w14:paraId="3B4DED6C" w14:textId="415D4BB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BB90DF8" w14:textId="08710B9C"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28AD9F50"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156E18C"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3</w:t>
            </w:r>
          </w:p>
        </w:tc>
        <w:tc>
          <w:tcPr>
            <w:tcW w:w="723" w:type="pct"/>
            <w:tcBorders>
              <w:top w:val="single" w:sz="4" w:space="0" w:color="auto"/>
              <w:left w:val="single" w:sz="4" w:space="0" w:color="auto"/>
              <w:bottom w:val="single" w:sz="4" w:space="0" w:color="auto"/>
            </w:tcBorders>
            <w:shd w:val="clear" w:color="auto" w:fill="FFFFFF"/>
            <w:vAlign w:val="center"/>
          </w:tcPr>
          <w:p w14:paraId="29B2A65E"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nhận cha, mẹ, con</w:t>
            </w:r>
          </w:p>
          <w:p w14:paraId="26D09EC4"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6D177CF1" w14:textId="0A167C4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1.001022</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201577F9" w14:textId="53CE9A33"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0143EA25" w14:textId="08D4C5C7" w:rsidR="004A3105" w:rsidRPr="00E0683F" w:rsidRDefault="004A3105"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shd w:val="clear" w:color="auto" w:fill="FFFFFF"/>
              </w:rPr>
              <w:t>03 ngày làm việc. Trường hợp cần phải xác minh thì thời hạn giải quyết không quá 08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36EE9712"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4A7003CD" w14:textId="7A265E15"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w:t>
            </w:r>
            <w:r w:rsidRPr="00E0683F">
              <w:rPr>
                <w:rFonts w:ascii="Times New Roman" w:hAnsi="Times New Roman" w:cs="Times New Roman"/>
                <w:bCs/>
                <w:i w:val="0"/>
                <w:iCs w:val="0"/>
                <w:color w:val="000000"/>
                <w:sz w:val="22"/>
                <w:szCs w:val="22"/>
              </w:rPr>
              <w:lastRenderedPageBreak/>
              <w:t xml:space="preserve">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0580977C" w14:textId="77777777" w:rsidR="004A3105" w:rsidRPr="00E0683F" w:rsidRDefault="004A3105" w:rsidP="00C00B77">
            <w:pPr>
              <w:spacing w:before="120" w:after="120" w:line="320" w:lineRule="exact"/>
              <w:jc w:val="both"/>
              <w:rPr>
                <w:rFonts w:ascii="Times New Roman" w:hAnsi="Times New Roman" w:cs="Times New Roman"/>
                <w:color w:val="000000"/>
                <w:sz w:val="22"/>
                <w:szCs w:val="22"/>
              </w:rPr>
            </w:pPr>
            <w:r w:rsidRPr="00E0683F">
              <w:rPr>
                <w:rFonts w:ascii="Times New Roman" w:hAnsi="Times New Roman" w:cs="Times New Roman"/>
                <w:color w:val="000000"/>
                <w:sz w:val="22"/>
                <w:szCs w:val="22"/>
              </w:rPr>
              <w:lastRenderedPageBreak/>
              <w:t>Lê phí:</w:t>
            </w:r>
          </w:p>
          <w:p w14:paraId="31401AAF" w14:textId="77777777" w:rsidR="004A3105" w:rsidRPr="00E0683F" w:rsidRDefault="004A3105" w:rsidP="00C00B77">
            <w:pPr>
              <w:spacing w:before="120" w:after="120" w:line="320" w:lineRule="exact"/>
              <w:jc w:val="both"/>
              <w:rPr>
                <w:rFonts w:ascii="Times New Roman" w:hAnsi="Times New Roman" w:cs="Times New Roman"/>
                <w:color w:val="000000"/>
                <w:sz w:val="22"/>
                <w:szCs w:val="22"/>
              </w:rPr>
            </w:pPr>
            <w:r w:rsidRPr="00E0683F">
              <w:rPr>
                <w:rFonts w:ascii="Times New Roman" w:hAnsi="Times New Roman" w:cs="Times New Roman"/>
                <w:color w:val="000000"/>
                <w:sz w:val="22"/>
                <w:szCs w:val="22"/>
              </w:rPr>
              <w:t xml:space="preserve">- 15.000đ đối với </w:t>
            </w:r>
            <w:r w:rsidRPr="00E0683F">
              <w:rPr>
                <w:rFonts w:ascii="Times New Roman" w:hAnsi="Times New Roman" w:cs="Times New Roman"/>
                <w:color w:val="000000"/>
                <w:sz w:val="22"/>
                <w:szCs w:val="22"/>
              </w:rPr>
              <w:lastRenderedPageBreak/>
              <w:t>trường nộp hồ sơ trực tiếp</w:t>
            </w:r>
          </w:p>
          <w:p w14:paraId="721B4267" w14:textId="034C6C9E"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 xml:space="preserve">- </w:t>
            </w:r>
            <w:r w:rsidRPr="00E0683F">
              <w:rPr>
                <w:rFonts w:ascii="Times New Roman" w:hAnsi="Times New Roman" w:cs="Times New Roman"/>
                <w:i w:val="0"/>
                <w:iCs w:val="0"/>
                <w:color w:val="000000"/>
                <w:sz w:val="22"/>
                <w:szCs w:val="22"/>
                <w:lang w:val="vi-VN"/>
              </w:rPr>
              <w:t>7.500</w:t>
            </w:r>
            <w:r w:rsidRPr="00E0683F">
              <w:rPr>
                <w:rFonts w:ascii="Times New Roman" w:hAnsi="Times New Roman" w:cs="Times New Roman"/>
                <w:i w:val="0"/>
                <w:iCs w:val="0"/>
                <w:color w:val="000000"/>
                <w:sz w:val="22"/>
                <w:szCs w:val="22"/>
              </w:rPr>
              <w:t>đ đối với trường nộp hồ sơ trực tuyến</w:t>
            </w:r>
          </w:p>
        </w:tc>
        <w:tc>
          <w:tcPr>
            <w:tcW w:w="407" w:type="pct"/>
            <w:tcBorders>
              <w:top w:val="single" w:sz="4" w:space="0" w:color="auto"/>
              <w:left w:val="single" w:sz="4" w:space="0" w:color="auto"/>
              <w:bottom w:val="single" w:sz="4" w:space="0" w:color="auto"/>
            </w:tcBorders>
            <w:shd w:val="clear" w:color="auto" w:fill="FFFFFF"/>
            <w:vAlign w:val="center"/>
          </w:tcPr>
          <w:p w14:paraId="2C0C27C1" w14:textId="25EF8FFD"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FBD4279" w14:textId="73D71970"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w:t>
            </w:r>
            <w:r w:rsidRPr="00E0683F">
              <w:rPr>
                <w:rFonts w:ascii="Times New Roman" w:eastAsia="Times New Roman" w:hAnsi="Times New Roman" w:cs="Times New Roman"/>
                <w:i w:val="0"/>
                <w:iCs w:val="0"/>
                <w:sz w:val="22"/>
                <w:szCs w:val="22"/>
              </w:rPr>
              <w:lastRenderedPageBreak/>
              <w:t>của các Nghị định trong lĩnh vực hộ tịch, quốc tịch, chứng thực</w:t>
            </w:r>
          </w:p>
        </w:tc>
      </w:tr>
      <w:tr w:rsidR="00AF16D1" w:rsidRPr="00E0683F" w14:paraId="6CE35553"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27C5854C"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z w:val="22"/>
                <w:szCs w:val="22"/>
                <w:lang w:bidi="en-US"/>
              </w:rPr>
              <w:lastRenderedPageBreak/>
              <w:t>4</w:t>
            </w:r>
          </w:p>
        </w:tc>
        <w:tc>
          <w:tcPr>
            <w:tcW w:w="723" w:type="pct"/>
            <w:tcBorders>
              <w:top w:val="single" w:sz="4" w:space="0" w:color="auto"/>
              <w:left w:val="single" w:sz="4" w:space="0" w:color="auto"/>
              <w:bottom w:val="single" w:sz="4" w:space="0" w:color="auto"/>
            </w:tcBorders>
            <w:shd w:val="clear" w:color="auto" w:fill="FFFFFF"/>
            <w:vAlign w:val="center"/>
          </w:tcPr>
          <w:p w14:paraId="1E197D00" w14:textId="45A54003"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kết hợp đăng ký nhận cha, mẹ, con</w:t>
            </w:r>
          </w:p>
        </w:tc>
        <w:tc>
          <w:tcPr>
            <w:tcW w:w="513" w:type="pct"/>
            <w:tcBorders>
              <w:top w:val="single" w:sz="4" w:space="0" w:color="auto"/>
              <w:left w:val="single" w:sz="4" w:space="0" w:color="auto"/>
              <w:bottom w:val="single" w:sz="4" w:space="0" w:color="auto"/>
            </w:tcBorders>
            <w:shd w:val="clear" w:color="auto" w:fill="FFFFFF"/>
            <w:vAlign w:val="center"/>
          </w:tcPr>
          <w:p w14:paraId="5F978827" w14:textId="540C1640"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1.000689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3CF5F7D0" w14:textId="37FE80C7"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F66BA0A" w14:textId="0E43930B" w:rsidR="004A3105" w:rsidRPr="00E0683F" w:rsidRDefault="004A3105" w:rsidP="00C00B77">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shd w:val="clear" w:color="auto" w:fill="FFFFFF"/>
              </w:rPr>
              <w:t>03 ngày làm việc, trường hợp phải xác minh thì thời hạn giải quyết không quá 08 ngày làm việc</w:t>
            </w:r>
            <w:r w:rsidRPr="00E0683F">
              <w:rPr>
                <w:rFonts w:ascii="Times New Roman" w:hAnsi="Times New Roman" w:cs="Times New Roman"/>
                <w:color w:val="000000" w:themeColor="text1"/>
                <w:spacing w:val="-4"/>
                <w:sz w:val="22"/>
                <w:szCs w:val="22"/>
                <w:lang w:val="nl-NL"/>
              </w:rPr>
              <w:t>.</w:t>
            </w:r>
          </w:p>
        </w:tc>
        <w:tc>
          <w:tcPr>
            <w:tcW w:w="800" w:type="pct"/>
            <w:tcBorders>
              <w:top w:val="single" w:sz="4" w:space="0" w:color="auto"/>
              <w:left w:val="single" w:sz="4" w:space="0" w:color="auto"/>
              <w:bottom w:val="single" w:sz="4" w:space="0" w:color="auto"/>
            </w:tcBorders>
            <w:shd w:val="clear" w:color="auto" w:fill="FFFFFF"/>
            <w:vAlign w:val="center"/>
          </w:tcPr>
          <w:p w14:paraId="39F0705C"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1FB08D5A" w14:textId="58134253"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79529F19" w14:textId="77777777" w:rsidR="004A3105" w:rsidRPr="00E0683F" w:rsidRDefault="004A3105" w:rsidP="00C00B77">
            <w:pPr>
              <w:spacing w:before="120" w:after="120" w:line="320" w:lineRule="exact"/>
              <w:jc w:val="both"/>
              <w:rPr>
                <w:rFonts w:ascii="Times New Roman" w:hAnsi="Times New Roman" w:cs="Times New Roman"/>
                <w:color w:val="000000"/>
                <w:sz w:val="22"/>
                <w:szCs w:val="22"/>
                <w:lang w:val="nl-NL"/>
              </w:rPr>
            </w:pPr>
            <w:r w:rsidRPr="00E0683F">
              <w:rPr>
                <w:rFonts w:ascii="Times New Roman" w:hAnsi="Times New Roman" w:cs="Times New Roman"/>
                <w:color w:val="000000"/>
                <w:sz w:val="22"/>
                <w:szCs w:val="22"/>
                <w:lang w:val="nl-NL"/>
              </w:rPr>
              <w:t>Lê phí:</w:t>
            </w:r>
          </w:p>
          <w:p w14:paraId="71AE6A28" w14:textId="77777777" w:rsidR="004A3105" w:rsidRPr="00E0683F" w:rsidRDefault="004A3105" w:rsidP="00C00B77">
            <w:pPr>
              <w:spacing w:before="120" w:after="120" w:line="320" w:lineRule="exact"/>
              <w:jc w:val="both"/>
              <w:rPr>
                <w:rFonts w:ascii="Times New Roman" w:hAnsi="Times New Roman" w:cs="Times New Roman"/>
                <w:color w:val="000000"/>
                <w:sz w:val="22"/>
                <w:szCs w:val="22"/>
                <w:lang w:val="nl-NL"/>
              </w:rPr>
            </w:pPr>
            <w:r w:rsidRPr="00E0683F">
              <w:rPr>
                <w:rFonts w:ascii="Times New Roman" w:hAnsi="Times New Roman" w:cs="Times New Roman"/>
                <w:color w:val="000000"/>
                <w:sz w:val="22"/>
                <w:szCs w:val="22"/>
                <w:lang w:val="nl-NL"/>
              </w:rPr>
              <w:t>- 23.000đ (nhận cha, mẹ, con: 15.000đ; đăng ký khai sinh quá hạn: 8.000đ) đối với trường nộp hồ sơ trực tiếp</w:t>
            </w:r>
          </w:p>
          <w:p w14:paraId="223C08B3" w14:textId="4B2B65E9"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color w:val="000000"/>
                <w:sz w:val="22"/>
                <w:szCs w:val="22"/>
                <w:lang w:val="nl-NL"/>
              </w:rPr>
              <w:t>- 11</w:t>
            </w:r>
            <w:r w:rsidRPr="00E0683F">
              <w:rPr>
                <w:rFonts w:ascii="Times New Roman" w:hAnsi="Times New Roman" w:cs="Times New Roman"/>
                <w:i w:val="0"/>
                <w:iCs w:val="0"/>
                <w:color w:val="000000"/>
                <w:sz w:val="22"/>
                <w:szCs w:val="22"/>
                <w:lang w:val="vi-VN"/>
              </w:rPr>
              <w:t>.500 (đăng ký khai sinh 4.000; đăng ký nhận cha, mẹ, con 7.500</w:t>
            </w:r>
            <w:r w:rsidRPr="00E0683F">
              <w:rPr>
                <w:rFonts w:ascii="Times New Roman" w:hAnsi="Times New Roman" w:cs="Times New Roman"/>
                <w:i w:val="0"/>
                <w:iCs w:val="0"/>
                <w:color w:val="000000"/>
                <w:sz w:val="22"/>
                <w:szCs w:val="22"/>
                <w:lang w:val="nl-NL"/>
              </w:rPr>
              <w:t xml:space="preserve">) đối với trường nộp hồ sơ trực </w:t>
            </w:r>
            <w:r w:rsidRPr="00E0683F">
              <w:rPr>
                <w:rFonts w:ascii="Times New Roman" w:hAnsi="Times New Roman" w:cs="Times New Roman"/>
                <w:i w:val="0"/>
                <w:iCs w:val="0"/>
                <w:color w:val="000000"/>
                <w:sz w:val="22"/>
                <w:szCs w:val="22"/>
                <w:lang w:val="nl-NL"/>
              </w:rPr>
              <w:lastRenderedPageBreak/>
              <w:t>tuyến</w:t>
            </w:r>
          </w:p>
        </w:tc>
        <w:tc>
          <w:tcPr>
            <w:tcW w:w="407" w:type="pct"/>
            <w:tcBorders>
              <w:top w:val="single" w:sz="4" w:space="0" w:color="auto"/>
              <w:left w:val="single" w:sz="4" w:space="0" w:color="auto"/>
              <w:bottom w:val="single" w:sz="4" w:space="0" w:color="auto"/>
            </w:tcBorders>
            <w:shd w:val="clear" w:color="auto" w:fill="FFFFFF"/>
            <w:vAlign w:val="center"/>
          </w:tcPr>
          <w:p w14:paraId="4F6286D1" w14:textId="5AF16C5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C3EC71F" w14:textId="1DF7DF9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508A0DCC"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684D5480"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5</w:t>
            </w:r>
          </w:p>
        </w:tc>
        <w:tc>
          <w:tcPr>
            <w:tcW w:w="723" w:type="pct"/>
            <w:tcBorders>
              <w:top w:val="single" w:sz="4" w:space="0" w:color="auto"/>
              <w:left w:val="single" w:sz="4" w:space="0" w:color="auto"/>
              <w:bottom w:val="single" w:sz="4" w:space="0" w:color="auto"/>
            </w:tcBorders>
            <w:shd w:val="clear" w:color="auto" w:fill="FFFFFF"/>
            <w:vAlign w:val="center"/>
          </w:tcPr>
          <w:p w14:paraId="6F958116" w14:textId="77777777" w:rsidR="004A3105" w:rsidRPr="00E0683F" w:rsidRDefault="004A3105" w:rsidP="004A3105">
            <w:pPr>
              <w:pStyle w:val="Other0"/>
              <w:shd w:val="clear" w:color="auto" w:fill="auto"/>
              <w:spacing w:after="0" w:line="240" w:lineRule="auto"/>
              <w:ind w:firstLine="0"/>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tử</w:t>
            </w:r>
          </w:p>
          <w:p w14:paraId="07274B2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79AF9C5F" w14:textId="76ECCF4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1.000656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115784C" w14:textId="399F1B80"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A46ABE6" w14:textId="5E1E6D5B" w:rsidR="004A3105" w:rsidRPr="00E0683F" w:rsidRDefault="004A3105"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shd w:val="clear" w:color="auto" w:fill="FFFFFF"/>
              </w:rPr>
              <w:t>Trong ngày tiếp nhận yêu cầu, trường hợp nhận hồ sơ 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10D794E6"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5DBEFCB1" w14:textId="3977F613"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77A283AF" w14:textId="3DE1B694"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30A2D3ED"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- 5.000đ đối với hồ sơ nộp trực tiếp (trường hợp đăng ký quá hạn)</w:t>
            </w:r>
          </w:p>
          <w:p w14:paraId="053E5070" w14:textId="71A8EE9B"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- 2.500đ đối đối với hồ sơ nộp trực tuyến (trường hợp đăng ký quá hạn)</w:t>
            </w:r>
          </w:p>
        </w:tc>
        <w:tc>
          <w:tcPr>
            <w:tcW w:w="407" w:type="pct"/>
            <w:tcBorders>
              <w:top w:val="single" w:sz="4" w:space="0" w:color="auto"/>
              <w:left w:val="single" w:sz="4" w:space="0" w:color="auto"/>
              <w:bottom w:val="single" w:sz="4" w:space="0" w:color="auto"/>
            </w:tcBorders>
            <w:shd w:val="clear" w:color="auto" w:fill="FFFFFF"/>
            <w:vAlign w:val="center"/>
          </w:tcPr>
          <w:p w14:paraId="17565E0C" w14:textId="78D6A365"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EC7B090" w14:textId="494A62AD"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13EA6D2"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B402E17"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z w:val="22"/>
                <w:szCs w:val="22"/>
                <w:lang w:bidi="en-US"/>
              </w:rPr>
              <w:t>6</w:t>
            </w:r>
          </w:p>
        </w:tc>
        <w:tc>
          <w:tcPr>
            <w:tcW w:w="723" w:type="pct"/>
            <w:tcBorders>
              <w:top w:val="single" w:sz="4" w:space="0" w:color="auto"/>
              <w:left w:val="single" w:sz="4" w:space="0" w:color="auto"/>
              <w:bottom w:val="single" w:sz="4" w:space="0" w:color="auto"/>
            </w:tcBorders>
            <w:shd w:val="clear" w:color="auto" w:fill="FFFFFF"/>
            <w:vAlign w:val="center"/>
          </w:tcPr>
          <w:p w14:paraId="5F5F91DF" w14:textId="55862C91"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lưu động</w:t>
            </w:r>
          </w:p>
        </w:tc>
        <w:tc>
          <w:tcPr>
            <w:tcW w:w="513" w:type="pct"/>
            <w:tcBorders>
              <w:top w:val="single" w:sz="4" w:space="0" w:color="auto"/>
              <w:left w:val="single" w:sz="4" w:space="0" w:color="auto"/>
              <w:bottom w:val="single" w:sz="4" w:space="0" w:color="auto"/>
            </w:tcBorders>
            <w:shd w:val="clear" w:color="auto" w:fill="FFFFFF"/>
            <w:vAlign w:val="center"/>
          </w:tcPr>
          <w:p w14:paraId="4835002C" w14:textId="004E01F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1.003583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59BC367" w14:textId="27EEC2BC"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61AC56C8" w14:textId="66D2B572" w:rsidR="004A3105" w:rsidRPr="00E0683F" w:rsidRDefault="004A3105" w:rsidP="004A3105">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lang w:val="vi-VN"/>
              </w:rPr>
              <w:t>05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0113E4DC"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25F30516" w14:textId="733F7E92"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69F490A4" w14:textId="17263412"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665DD94A"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 (trường hợp đăng ký quá hạn)</w:t>
            </w:r>
          </w:p>
          <w:p w14:paraId="3965D36F"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xml:space="preserve">- 4.000đ đối đối với hồ sơ nộp trực tuyến </w:t>
            </w:r>
            <w:r w:rsidRPr="00E0683F">
              <w:rPr>
                <w:rFonts w:ascii="Times New Roman" w:hAnsi="Times New Roman" w:cs="Times New Roman"/>
                <w:spacing w:val="-4"/>
                <w:sz w:val="22"/>
                <w:szCs w:val="22"/>
                <w:lang w:val="nl-NL"/>
              </w:rPr>
              <w:lastRenderedPageBreak/>
              <w:t>(trường hợp đăng ký quá hạn)</w:t>
            </w:r>
          </w:p>
          <w:p w14:paraId="263EE123" w14:textId="77777777"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p>
        </w:tc>
        <w:tc>
          <w:tcPr>
            <w:tcW w:w="407" w:type="pct"/>
            <w:tcBorders>
              <w:top w:val="single" w:sz="4" w:space="0" w:color="auto"/>
              <w:left w:val="single" w:sz="4" w:space="0" w:color="auto"/>
              <w:bottom w:val="single" w:sz="4" w:space="0" w:color="auto"/>
            </w:tcBorders>
            <w:shd w:val="clear" w:color="auto" w:fill="FFFFFF"/>
            <w:vAlign w:val="center"/>
          </w:tcPr>
          <w:p w14:paraId="4DF11AE1" w14:textId="126D243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ECC3FDC" w14:textId="45B85C1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7FCCBC4F"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4B929AF5"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z w:val="22"/>
                <w:szCs w:val="22"/>
                <w:lang w:bidi="en-US"/>
              </w:rPr>
              <w:t>7</w:t>
            </w:r>
          </w:p>
        </w:tc>
        <w:tc>
          <w:tcPr>
            <w:tcW w:w="723" w:type="pct"/>
            <w:tcBorders>
              <w:top w:val="single" w:sz="4" w:space="0" w:color="auto"/>
              <w:left w:val="single" w:sz="4" w:space="0" w:color="auto"/>
              <w:bottom w:val="single" w:sz="4" w:space="0" w:color="auto"/>
            </w:tcBorders>
            <w:shd w:val="clear" w:color="auto" w:fill="FFFFFF"/>
            <w:vAlign w:val="center"/>
          </w:tcPr>
          <w:p w14:paraId="79EA75B0" w14:textId="17688F05"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kết hôn lưu động</w:t>
            </w:r>
          </w:p>
        </w:tc>
        <w:tc>
          <w:tcPr>
            <w:tcW w:w="513" w:type="pct"/>
            <w:tcBorders>
              <w:top w:val="single" w:sz="4" w:space="0" w:color="auto"/>
              <w:left w:val="single" w:sz="4" w:space="0" w:color="auto"/>
              <w:bottom w:val="single" w:sz="4" w:space="0" w:color="auto"/>
            </w:tcBorders>
            <w:shd w:val="clear" w:color="auto" w:fill="FFFFFF"/>
            <w:vAlign w:val="center"/>
          </w:tcPr>
          <w:p w14:paraId="524F8C95" w14:textId="608535D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1.000593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6F57E00" w14:textId="0DB179D8"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6DACE704" w14:textId="2A6ABBD4" w:rsidR="004A3105" w:rsidRPr="00E0683F" w:rsidRDefault="004A3105" w:rsidP="004A3105">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lang w:val="vi-VN"/>
              </w:rPr>
              <w:t>05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4C9C42E8"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00C58642" w14:textId="21BF9DAB"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6E486DBA" w14:textId="261BA15E"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Không quy định</w:t>
            </w:r>
          </w:p>
        </w:tc>
        <w:tc>
          <w:tcPr>
            <w:tcW w:w="407" w:type="pct"/>
            <w:tcBorders>
              <w:top w:val="single" w:sz="4" w:space="0" w:color="auto"/>
              <w:left w:val="single" w:sz="4" w:space="0" w:color="auto"/>
              <w:bottom w:val="single" w:sz="4" w:space="0" w:color="auto"/>
            </w:tcBorders>
            <w:shd w:val="clear" w:color="auto" w:fill="FFFFFF"/>
            <w:vAlign w:val="center"/>
          </w:tcPr>
          <w:p w14:paraId="7F23FEA3" w14:textId="0D0A64F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27BC596" w14:textId="4CB2B97F"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5875B70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6C611F87"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lang w:bidi="en-US"/>
              </w:rPr>
            </w:pPr>
            <w:r w:rsidRPr="00E0683F">
              <w:rPr>
                <w:rFonts w:ascii="Times New Roman" w:hAnsi="Times New Roman" w:cs="Times New Roman"/>
                <w:i w:val="0"/>
                <w:iCs w:val="0"/>
                <w:sz w:val="22"/>
                <w:szCs w:val="22"/>
                <w:lang w:bidi="en-US"/>
              </w:rPr>
              <w:t>8</w:t>
            </w:r>
          </w:p>
        </w:tc>
        <w:tc>
          <w:tcPr>
            <w:tcW w:w="723" w:type="pct"/>
            <w:tcBorders>
              <w:top w:val="single" w:sz="4" w:space="0" w:color="auto"/>
              <w:left w:val="single" w:sz="4" w:space="0" w:color="auto"/>
              <w:bottom w:val="single" w:sz="4" w:space="0" w:color="auto"/>
            </w:tcBorders>
            <w:shd w:val="clear" w:color="auto" w:fill="FFFFFF"/>
            <w:vAlign w:val="center"/>
          </w:tcPr>
          <w:p w14:paraId="6E6FE44E" w14:textId="21436C3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tử lưu động</w:t>
            </w:r>
          </w:p>
        </w:tc>
        <w:tc>
          <w:tcPr>
            <w:tcW w:w="513" w:type="pct"/>
            <w:tcBorders>
              <w:top w:val="single" w:sz="4" w:space="0" w:color="auto"/>
              <w:left w:val="single" w:sz="4" w:space="0" w:color="auto"/>
              <w:bottom w:val="single" w:sz="4" w:space="0" w:color="auto"/>
            </w:tcBorders>
            <w:shd w:val="clear" w:color="auto" w:fill="FFFFFF"/>
            <w:vAlign w:val="center"/>
          </w:tcPr>
          <w:p w14:paraId="65036F8F" w14:textId="5D70CD4C"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1.000419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AF9ADA1" w14:textId="6C9C1B3F"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10A00CC7" w14:textId="651B1BAC" w:rsidR="004A3105" w:rsidRPr="00E0683F" w:rsidRDefault="004A3105" w:rsidP="004A3105">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lang w:val="vi-VN"/>
              </w:rPr>
              <w:t>05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2996491A"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37E1FCA4" w14:textId="057F3CB8"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16493695" w14:textId="2FA84406"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11BFA742"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- 5.000đ đối với hồ sơ nộp trực tiếp (trường hợp đăng ký quá hạn)</w:t>
            </w:r>
          </w:p>
          <w:p w14:paraId="6AF8A6BF" w14:textId="00803A24"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- 2.500đ đối đối với hồ sơ nộp trực tuyến (trường hợp đăng ký quá hạn)</w:t>
            </w:r>
          </w:p>
        </w:tc>
        <w:tc>
          <w:tcPr>
            <w:tcW w:w="407" w:type="pct"/>
            <w:tcBorders>
              <w:top w:val="single" w:sz="4" w:space="0" w:color="auto"/>
              <w:left w:val="single" w:sz="4" w:space="0" w:color="auto"/>
              <w:bottom w:val="single" w:sz="4" w:space="0" w:color="auto"/>
            </w:tcBorders>
            <w:shd w:val="clear" w:color="auto" w:fill="FFFFFF"/>
            <w:vAlign w:val="center"/>
          </w:tcPr>
          <w:p w14:paraId="6EF392DF" w14:textId="52431C2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755B966" w14:textId="7F832BBA"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0C930F02"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6FBB108"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9</w:t>
            </w:r>
          </w:p>
        </w:tc>
        <w:tc>
          <w:tcPr>
            <w:tcW w:w="723" w:type="pct"/>
            <w:tcBorders>
              <w:top w:val="single" w:sz="4" w:space="0" w:color="auto"/>
              <w:left w:val="single" w:sz="4" w:space="0" w:color="auto"/>
              <w:bottom w:val="single" w:sz="4" w:space="0" w:color="auto"/>
            </w:tcBorders>
            <w:shd w:val="clear" w:color="auto" w:fill="FFFFFF"/>
            <w:vAlign w:val="center"/>
          </w:tcPr>
          <w:p w14:paraId="0642C3AE" w14:textId="329B32B4"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có yếu tố nước ngoài tại khu vực biên giới</w:t>
            </w:r>
          </w:p>
        </w:tc>
        <w:tc>
          <w:tcPr>
            <w:tcW w:w="513" w:type="pct"/>
            <w:tcBorders>
              <w:top w:val="single" w:sz="4" w:space="0" w:color="auto"/>
              <w:left w:val="single" w:sz="4" w:space="0" w:color="auto"/>
              <w:bottom w:val="single" w:sz="4" w:space="0" w:color="auto"/>
            </w:tcBorders>
            <w:shd w:val="clear" w:color="auto" w:fill="FFFFFF"/>
            <w:vAlign w:val="center"/>
          </w:tcPr>
          <w:p w14:paraId="70C354CC" w14:textId="06263216"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1.000110</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638BF4B" w14:textId="3BCE408A"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59DA031" w14:textId="3BA4DEDB" w:rsidR="004A3105" w:rsidRPr="00E0683F" w:rsidRDefault="004A3105" w:rsidP="00903D8A">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rPr>
              <w:t>Ngay trong ngày tiếp nhận hồ sơ; trường hợp nhận hồ sơ 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6D556869"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5AD1BA0E" w14:textId="009377B0"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0CEA368B" w14:textId="1EFA90BB" w:rsidR="004A3105" w:rsidRPr="00E0683F" w:rsidRDefault="00903D8A" w:rsidP="00903D8A">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 xml:space="preserve">Lệ phí: </w:t>
            </w:r>
            <w:r w:rsidR="004A3105" w:rsidRPr="00E0683F">
              <w:rPr>
                <w:rFonts w:ascii="Times New Roman" w:hAnsi="Times New Roman" w:cs="Times New Roman"/>
                <w:i w:val="0"/>
                <w:iCs w:val="0"/>
                <w:spacing w:val="-4"/>
                <w:sz w:val="22"/>
                <w:szCs w:val="22"/>
                <w:lang w:val="nl-NL"/>
              </w:rPr>
              <w:t>8.000đ</w:t>
            </w:r>
          </w:p>
        </w:tc>
        <w:tc>
          <w:tcPr>
            <w:tcW w:w="407" w:type="pct"/>
            <w:tcBorders>
              <w:top w:val="single" w:sz="4" w:space="0" w:color="auto"/>
              <w:left w:val="single" w:sz="4" w:space="0" w:color="auto"/>
              <w:bottom w:val="single" w:sz="4" w:space="0" w:color="auto"/>
            </w:tcBorders>
            <w:shd w:val="clear" w:color="auto" w:fill="FFFFFF"/>
            <w:vAlign w:val="center"/>
          </w:tcPr>
          <w:p w14:paraId="3C6B75B2" w14:textId="3730BBCB"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60E8A14" w14:textId="663182AB"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68D14AA"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0B371B5"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10</w:t>
            </w:r>
          </w:p>
        </w:tc>
        <w:tc>
          <w:tcPr>
            <w:tcW w:w="723" w:type="pct"/>
            <w:tcBorders>
              <w:top w:val="single" w:sz="4" w:space="0" w:color="auto"/>
              <w:left w:val="single" w:sz="4" w:space="0" w:color="auto"/>
              <w:bottom w:val="single" w:sz="4" w:space="0" w:color="auto"/>
            </w:tcBorders>
            <w:shd w:val="clear" w:color="auto" w:fill="FFFFFF"/>
            <w:vAlign w:val="center"/>
          </w:tcPr>
          <w:p w14:paraId="6AF4DB41" w14:textId="06F4EA20"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kết hôn có yếu tố nước ngoài tại khu vực biên giới</w:t>
            </w:r>
          </w:p>
        </w:tc>
        <w:tc>
          <w:tcPr>
            <w:tcW w:w="513" w:type="pct"/>
            <w:tcBorders>
              <w:top w:val="single" w:sz="4" w:space="0" w:color="auto"/>
              <w:left w:val="single" w:sz="4" w:space="0" w:color="auto"/>
              <w:bottom w:val="single" w:sz="4" w:space="0" w:color="auto"/>
            </w:tcBorders>
            <w:shd w:val="clear" w:color="auto" w:fill="FFFFFF"/>
            <w:vAlign w:val="center"/>
          </w:tcPr>
          <w:p w14:paraId="7F1DE625" w14:textId="5599D875"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1.000094</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44070E3" w14:textId="728EC353"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0A951BE1" w14:textId="4FDD3039" w:rsidR="004A3105" w:rsidRPr="00E0683F" w:rsidRDefault="004A3105" w:rsidP="00903D8A">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shd w:val="clear" w:color="auto" w:fill="FFFFFF"/>
              </w:rPr>
              <w:t>03 ngày làm việc. Trường hợp cần xác minh thì thời hạn giải quyết không quá 08 ngày làm việc</w:t>
            </w:r>
            <w:r w:rsidRPr="00E0683F">
              <w:rPr>
                <w:rFonts w:ascii="Times New Roman" w:hAnsi="Times New Roman" w:cs="Times New Roman"/>
                <w:color w:val="000000" w:themeColor="text1"/>
                <w:sz w:val="22"/>
                <w:szCs w:val="22"/>
              </w:rPr>
              <w:t>.</w:t>
            </w:r>
          </w:p>
        </w:tc>
        <w:tc>
          <w:tcPr>
            <w:tcW w:w="800" w:type="pct"/>
            <w:tcBorders>
              <w:top w:val="single" w:sz="4" w:space="0" w:color="auto"/>
              <w:left w:val="single" w:sz="4" w:space="0" w:color="auto"/>
              <w:bottom w:val="single" w:sz="4" w:space="0" w:color="auto"/>
            </w:tcBorders>
            <w:shd w:val="clear" w:color="auto" w:fill="FFFFFF"/>
            <w:vAlign w:val="center"/>
          </w:tcPr>
          <w:p w14:paraId="7282AC0E"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2D94E32D" w14:textId="1A0F92F8" w:rsidR="004A3105" w:rsidRPr="00E0683F" w:rsidRDefault="004A3105" w:rsidP="004A3105">
            <w:pPr>
              <w:jc w:val="both"/>
              <w:rPr>
                <w:rFonts w:ascii="Times New Roman" w:hAnsi="Times New Roman" w:cs="Times New Roman"/>
                <w:spacing w:val="-4"/>
                <w:sz w:val="22"/>
                <w:szCs w:val="22"/>
                <w:lang w:val="nl-NL"/>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7383E1F" w14:textId="7E743D37"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Không quy định</w:t>
            </w:r>
          </w:p>
        </w:tc>
        <w:tc>
          <w:tcPr>
            <w:tcW w:w="407" w:type="pct"/>
            <w:tcBorders>
              <w:top w:val="single" w:sz="4" w:space="0" w:color="auto"/>
              <w:left w:val="single" w:sz="4" w:space="0" w:color="auto"/>
              <w:bottom w:val="single" w:sz="4" w:space="0" w:color="auto"/>
            </w:tcBorders>
            <w:shd w:val="clear" w:color="auto" w:fill="FFFFFF"/>
            <w:vAlign w:val="center"/>
          </w:tcPr>
          <w:p w14:paraId="682545C4" w14:textId="4C5D6502"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AC2CA19" w14:textId="146EBCF4"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2BF3F73B"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5D5E9067"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11</w:t>
            </w:r>
          </w:p>
        </w:tc>
        <w:tc>
          <w:tcPr>
            <w:tcW w:w="723" w:type="pct"/>
            <w:tcBorders>
              <w:top w:val="single" w:sz="4" w:space="0" w:color="auto"/>
              <w:left w:val="single" w:sz="4" w:space="0" w:color="auto"/>
              <w:bottom w:val="single" w:sz="4" w:space="0" w:color="auto"/>
            </w:tcBorders>
            <w:shd w:val="clear" w:color="auto" w:fill="FFFFFF"/>
            <w:vAlign w:val="center"/>
          </w:tcPr>
          <w:p w14:paraId="74B13F05" w14:textId="7CC69315"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nhận cha, mẹ, con có yếu tố nước ngoài tại khu vực biên giới</w:t>
            </w:r>
          </w:p>
        </w:tc>
        <w:tc>
          <w:tcPr>
            <w:tcW w:w="513" w:type="pct"/>
            <w:tcBorders>
              <w:top w:val="single" w:sz="4" w:space="0" w:color="auto"/>
              <w:left w:val="single" w:sz="4" w:space="0" w:color="auto"/>
              <w:bottom w:val="single" w:sz="4" w:space="0" w:color="auto"/>
            </w:tcBorders>
            <w:shd w:val="clear" w:color="auto" w:fill="FFFFFF"/>
            <w:vAlign w:val="center"/>
          </w:tcPr>
          <w:p w14:paraId="0FD6A6AC" w14:textId="2354E8BD"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1.000080</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29275A56" w14:textId="69E83525"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6A2826E1" w14:textId="297504B1" w:rsidR="004A3105" w:rsidRPr="00E0683F" w:rsidRDefault="004A3105" w:rsidP="004A3105">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shd w:val="clear" w:color="auto" w:fill="FFFFFF"/>
              </w:rPr>
              <w:t>07 ngày làm việc; trường hợp phải xác minh thì thời hạn giải quyết không quá 12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027E07F9"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71F2A61F" w14:textId="38048E8F"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3CE3E03B" w14:textId="2D87BC2D" w:rsidR="004A3105" w:rsidRPr="00E0683F" w:rsidRDefault="00903D8A" w:rsidP="00903D8A">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t xml:space="preserve">Lệ phí </w:t>
            </w:r>
            <w:r w:rsidR="004A3105" w:rsidRPr="00E0683F">
              <w:rPr>
                <w:rFonts w:ascii="Times New Roman" w:hAnsi="Times New Roman" w:cs="Times New Roman"/>
                <w:i w:val="0"/>
                <w:iCs w:val="0"/>
                <w:spacing w:val="-4"/>
                <w:sz w:val="22"/>
                <w:szCs w:val="22"/>
                <w:lang w:val="nl-NL"/>
              </w:rPr>
              <w:t>15.000đ</w:t>
            </w:r>
          </w:p>
        </w:tc>
        <w:tc>
          <w:tcPr>
            <w:tcW w:w="407" w:type="pct"/>
            <w:tcBorders>
              <w:top w:val="single" w:sz="4" w:space="0" w:color="auto"/>
              <w:left w:val="single" w:sz="4" w:space="0" w:color="auto"/>
              <w:bottom w:val="single" w:sz="4" w:space="0" w:color="auto"/>
            </w:tcBorders>
            <w:shd w:val="clear" w:color="auto" w:fill="FFFFFF"/>
            <w:vAlign w:val="center"/>
          </w:tcPr>
          <w:p w14:paraId="0348B70A" w14:textId="0E24ED16"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C7B7CB2" w14:textId="7753A684"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579828D7"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4960653B"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12</w:t>
            </w:r>
          </w:p>
        </w:tc>
        <w:tc>
          <w:tcPr>
            <w:tcW w:w="723" w:type="pct"/>
            <w:tcBorders>
              <w:top w:val="single" w:sz="4" w:space="0" w:color="auto"/>
              <w:left w:val="single" w:sz="4" w:space="0" w:color="auto"/>
              <w:bottom w:val="single" w:sz="4" w:space="0" w:color="auto"/>
            </w:tcBorders>
            <w:shd w:val="clear" w:color="auto" w:fill="FFFFFF"/>
            <w:vAlign w:val="center"/>
          </w:tcPr>
          <w:p w14:paraId="75C0E28F" w14:textId="69057514"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tử có yếu tố nước ngoài tại khu vực biên giới</w:t>
            </w:r>
          </w:p>
        </w:tc>
        <w:tc>
          <w:tcPr>
            <w:tcW w:w="513" w:type="pct"/>
            <w:tcBorders>
              <w:top w:val="single" w:sz="4" w:space="0" w:color="auto"/>
              <w:left w:val="single" w:sz="4" w:space="0" w:color="auto"/>
              <w:bottom w:val="single" w:sz="4" w:space="0" w:color="auto"/>
            </w:tcBorders>
            <w:shd w:val="clear" w:color="auto" w:fill="FFFFFF"/>
            <w:vAlign w:val="center"/>
          </w:tcPr>
          <w:p w14:paraId="12186E44" w14:textId="32EF1D0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1.004827</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85C4F79" w14:textId="0C4BBF29"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tcPr>
          <w:p w14:paraId="407A30A6" w14:textId="768353D8" w:rsidR="004A3105" w:rsidRPr="00E0683F" w:rsidRDefault="004A3105" w:rsidP="004A3105">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rPr>
              <w:t xml:space="preserve">Ngay trong ngày tiếp nhận hồ sơ; trường hợp nhận hồ sơ sau 15 giờ mà không giải quyết được ngay thì trả kết quả trong ngày làm việc tiếp theo. </w:t>
            </w:r>
            <w:r w:rsidRPr="00E0683F">
              <w:rPr>
                <w:rFonts w:ascii="Times New Roman" w:hAnsi="Times New Roman" w:cs="Times New Roman"/>
                <w:i w:val="0"/>
                <w:iCs w:val="0"/>
                <w:color w:val="000000" w:themeColor="text1"/>
                <w:sz w:val="22"/>
                <w:szCs w:val="22"/>
                <w:lang w:val="nl-NL"/>
              </w:rPr>
              <w:t xml:space="preserve">Trường </w:t>
            </w:r>
            <w:r w:rsidRPr="00E0683F">
              <w:rPr>
                <w:rFonts w:ascii="Times New Roman" w:hAnsi="Times New Roman" w:cs="Times New Roman"/>
                <w:i w:val="0"/>
                <w:iCs w:val="0"/>
                <w:color w:val="000000" w:themeColor="text1"/>
                <w:sz w:val="22"/>
                <w:szCs w:val="22"/>
                <w:lang w:val="nl-NL"/>
              </w:rPr>
              <w:lastRenderedPageBreak/>
              <w:t>hợp cần xác minh thì thời hạn giải quyết không quá 03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104C16B3"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lastRenderedPageBreak/>
              <w:t>- Cơ quan thực hiện TTHC: UBND cấp xã.</w:t>
            </w:r>
          </w:p>
          <w:p w14:paraId="27C39258" w14:textId="520F8746"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 xml:space="preserve">Bộ phận Tiếp nhận và Trả kết quả của </w:t>
            </w:r>
            <w:r w:rsidRPr="00E0683F">
              <w:rPr>
                <w:rFonts w:ascii="Times New Roman" w:eastAsia="Arial" w:hAnsi="Times New Roman" w:cs="Times New Roman"/>
                <w:i w:val="0"/>
                <w:iCs w:val="0"/>
                <w:sz w:val="22"/>
                <w:szCs w:val="22"/>
              </w:rPr>
              <w:lastRenderedPageBreak/>
              <w:t>UBND cấp xã</w:t>
            </w:r>
          </w:p>
        </w:tc>
        <w:tc>
          <w:tcPr>
            <w:tcW w:w="451" w:type="pct"/>
            <w:tcBorders>
              <w:top w:val="single" w:sz="4" w:space="0" w:color="auto"/>
              <w:left w:val="single" w:sz="4" w:space="0" w:color="auto"/>
              <w:bottom w:val="single" w:sz="4" w:space="0" w:color="auto"/>
            </w:tcBorders>
            <w:shd w:val="clear" w:color="auto" w:fill="FFFFFF"/>
            <w:vAlign w:val="center"/>
          </w:tcPr>
          <w:p w14:paraId="524AC17A" w14:textId="2292393B"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pacing w:val="-4"/>
                <w:sz w:val="22"/>
                <w:szCs w:val="22"/>
                <w:lang w:val="nl-NL"/>
              </w:rPr>
              <w:lastRenderedPageBreak/>
              <w:t>5.000đ</w:t>
            </w:r>
          </w:p>
        </w:tc>
        <w:tc>
          <w:tcPr>
            <w:tcW w:w="407" w:type="pct"/>
            <w:tcBorders>
              <w:top w:val="single" w:sz="4" w:space="0" w:color="auto"/>
              <w:left w:val="single" w:sz="4" w:space="0" w:color="auto"/>
              <w:bottom w:val="single" w:sz="4" w:space="0" w:color="auto"/>
            </w:tcBorders>
            <w:shd w:val="clear" w:color="auto" w:fill="FFFFFF"/>
            <w:vAlign w:val="center"/>
          </w:tcPr>
          <w:p w14:paraId="5765B530" w14:textId="5EAA50FE"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FE3676D" w14:textId="7C7C5518"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của các Nghị định trong lĩnh vực hộ </w:t>
            </w:r>
            <w:r w:rsidRPr="00E0683F">
              <w:rPr>
                <w:rFonts w:ascii="Times New Roman" w:eastAsia="Times New Roman" w:hAnsi="Times New Roman" w:cs="Times New Roman"/>
                <w:i w:val="0"/>
                <w:iCs w:val="0"/>
                <w:sz w:val="22"/>
                <w:szCs w:val="22"/>
              </w:rPr>
              <w:lastRenderedPageBreak/>
              <w:t>tịch, quốc tịch, chứng thực</w:t>
            </w:r>
          </w:p>
        </w:tc>
      </w:tr>
      <w:tr w:rsidR="00AF16D1" w:rsidRPr="00E0683F" w14:paraId="70C48C4D"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36399CC"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13</w:t>
            </w:r>
          </w:p>
        </w:tc>
        <w:tc>
          <w:tcPr>
            <w:tcW w:w="723" w:type="pct"/>
            <w:tcBorders>
              <w:top w:val="single" w:sz="4" w:space="0" w:color="auto"/>
              <w:left w:val="single" w:sz="4" w:space="0" w:color="auto"/>
              <w:bottom w:val="single" w:sz="4" w:space="0" w:color="auto"/>
            </w:tcBorders>
            <w:shd w:val="clear" w:color="auto" w:fill="FFFFFF"/>
            <w:vAlign w:val="center"/>
          </w:tcPr>
          <w:p w14:paraId="0831E02A" w14:textId="7E259EBF" w:rsidR="004A3105" w:rsidRPr="00E0683F" w:rsidRDefault="004A3105" w:rsidP="00903D8A">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giám hộ</w:t>
            </w:r>
          </w:p>
        </w:tc>
        <w:tc>
          <w:tcPr>
            <w:tcW w:w="513" w:type="pct"/>
            <w:tcBorders>
              <w:top w:val="single" w:sz="4" w:space="0" w:color="auto"/>
              <w:left w:val="single" w:sz="4" w:space="0" w:color="auto"/>
              <w:bottom w:val="single" w:sz="4" w:space="0" w:color="auto"/>
            </w:tcBorders>
            <w:shd w:val="clear" w:color="auto" w:fill="FFFFFF"/>
            <w:vAlign w:val="center"/>
          </w:tcPr>
          <w:p w14:paraId="1F0FEAD9" w14:textId="6C4A6C18"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1.004837</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81F46E6" w14:textId="50F13EE4"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4A3578F" w14:textId="1655C8CC" w:rsidR="004A3105" w:rsidRPr="00E0683F" w:rsidRDefault="004A3105" w:rsidP="00C00B77">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z w:val="22"/>
                <w:szCs w:val="22"/>
                <w:shd w:val="clear" w:color="auto" w:fill="FFFFFF"/>
              </w:rPr>
              <w:t>03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2E5569FC"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5193AC88" w14:textId="1DCFACBC"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37C97C69" w14:textId="65465778"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47B68CC7" w14:textId="569686C3"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w:t>
            </w:r>
          </w:p>
          <w:p w14:paraId="60CDB75E" w14:textId="414396D1"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- 4.000đ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2FA241BF" w14:textId="58FDB8AD"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F4B6C3B" w14:textId="207687D0"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7728DDF5"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F474A3A"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14</w:t>
            </w:r>
          </w:p>
        </w:tc>
        <w:tc>
          <w:tcPr>
            <w:tcW w:w="723" w:type="pct"/>
            <w:tcBorders>
              <w:top w:val="single" w:sz="4" w:space="0" w:color="auto"/>
              <w:left w:val="single" w:sz="4" w:space="0" w:color="auto"/>
              <w:bottom w:val="single" w:sz="4" w:space="0" w:color="auto"/>
            </w:tcBorders>
            <w:shd w:val="clear" w:color="auto" w:fill="FFFFFF"/>
            <w:vAlign w:val="center"/>
          </w:tcPr>
          <w:p w14:paraId="229457C2" w14:textId="04480CDC" w:rsidR="004A3105" w:rsidRPr="00E0683F" w:rsidRDefault="004A3105" w:rsidP="00903D8A">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chấm dứt giám hộ</w:t>
            </w:r>
          </w:p>
        </w:tc>
        <w:tc>
          <w:tcPr>
            <w:tcW w:w="513" w:type="pct"/>
            <w:tcBorders>
              <w:top w:val="single" w:sz="4" w:space="0" w:color="auto"/>
              <w:left w:val="single" w:sz="4" w:space="0" w:color="auto"/>
              <w:bottom w:val="single" w:sz="4" w:space="0" w:color="auto"/>
            </w:tcBorders>
            <w:shd w:val="clear" w:color="auto" w:fill="FFFFFF"/>
            <w:vAlign w:val="center"/>
          </w:tcPr>
          <w:p w14:paraId="2CF76E69" w14:textId="0134942A"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1.004845</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244EC344" w14:textId="5206971B"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D8FC000" w14:textId="6C306A32" w:rsidR="004A3105" w:rsidRPr="00E0683F" w:rsidRDefault="004A3105" w:rsidP="00C00B77">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x-none" w:eastAsia="x-none"/>
              </w:rPr>
              <w:t>02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411D12B5"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7619A834" w14:textId="136380E6"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13961BDF" w14:textId="67BCBD74"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00B7FFC6" w14:textId="4EBD0A71"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w:t>
            </w:r>
          </w:p>
          <w:p w14:paraId="2DDC0687"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- 4.000đ đối đối với hồ sơ nộp trực tuyến</w:t>
            </w:r>
          </w:p>
          <w:p w14:paraId="5F03D2D9" w14:textId="77777777"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p>
        </w:tc>
        <w:tc>
          <w:tcPr>
            <w:tcW w:w="407" w:type="pct"/>
            <w:tcBorders>
              <w:top w:val="single" w:sz="4" w:space="0" w:color="auto"/>
              <w:left w:val="single" w:sz="4" w:space="0" w:color="auto"/>
              <w:bottom w:val="single" w:sz="4" w:space="0" w:color="auto"/>
            </w:tcBorders>
            <w:shd w:val="clear" w:color="auto" w:fill="FFFFFF"/>
            <w:vAlign w:val="center"/>
          </w:tcPr>
          <w:p w14:paraId="4CC42BAE" w14:textId="6CF33A5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2E830FFE" w14:textId="7E4508A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22FB25F3"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75D7EFDE"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15</w:t>
            </w:r>
          </w:p>
        </w:tc>
        <w:tc>
          <w:tcPr>
            <w:tcW w:w="723" w:type="pct"/>
            <w:tcBorders>
              <w:top w:val="single" w:sz="4" w:space="0" w:color="auto"/>
              <w:left w:val="single" w:sz="4" w:space="0" w:color="auto"/>
              <w:bottom w:val="single" w:sz="4" w:space="0" w:color="auto"/>
            </w:tcBorders>
            <w:shd w:val="clear" w:color="auto" w:fill="FFFFFF"/>
            <w:vAlign w:val="center"/>
          </w:tcPr>
          <w:p w14:paraId="6813EC06"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Thay đổi, cải  chính, bổ sung thông tin hộ tịch</w:t>
            </w:r>
          </w:p>
          <w:p w14:paraId="42C1E61F"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781A1F31" w14:textId="38C77EFC"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1.004859</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F692A17" w14:textId="61DFBE53"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2D949FD0" w14:textId="15245389" w:rsidR="004A3105" w:rsidRPr="00E0683F" w:rsidRDefault="004A3105" w:rsidP="00C00B77">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lang w:val="vi-VN"/>
              </w:rPr>
              <w:t xml:space="preserve">Ngay trong ngày làm việc đối với yêu cầu bổ sung thông tin hộ tịch, trường hợp nhận hồ sơ sau 15 giờ mà không giải quyết được ngay </w:t>
            </w:r>
            <w:r w:rsidRPr="00E0683F">
              <w:rPr>
                <w:rFonts w:ascii="Times New Roman" w:hAnsi="Times New Roman" w:cs="Times New Roman"/>
                <w:color w:val="000000" w:themeColor="text1"/>
                <w:sz w:val="22"/>
                <w:szCs w:val="22"/>
                <w:lang w:val="vi-VN"/>
              </w:rPr>
              <w:lastRenderedPageBreak/>
              <w:t>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vAlign w:val="center"/>
          </w:tcPr>
          <w:p w14:paraId="3791A2E4"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lastRenderedPageBreak/>
              <w:t>- Cơ quan thực hiện TTHC: UBND cấp xã.</w:t>
            </w:r>
          </w:p>
          <w:p w14:paraId="2380007E" w14:textId="6922DF7D" w:rsidR="004A3105" w:rsidRPr="00E0683F" w:rsidRDefault="004A3105" w:rsidP="004A3105">
            <w:pPr>
              <w:jc w:val="both"/>
              <w:rPr>
                <w:rFonts w:ascii="Times New Roman" w:hAnsi="Times New Roman" w:cs="Times New Roman"/>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 xml:space="preserve">Bộ phận Tiếp nhận </w:t>
            </w:r>
            <w:r w:rsidRPr="00E0683F">
              <w:rPr>
                <w:rFonts w:ascii="Times New Roman" w:eastAsia="Arial" w:hAnsi="Times New Roman" w:cs="Times New Roman"/>
                <w:sz w:val="22"/>
                <w:szCs w:val="22"/>
              </w:rPr>
              <w:lastRenderedPageBreak/>
              <w:t>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3668C5AD" w14:textId="77777777" w:rsidR="004A3105" w:rsidRPr="00E0683F" w:rsidRDefault="004A3105" w:rsidP="00C00B77">
            <w:pPr>
              <w:spacing w:before="120" w:after="120" w:line="320" w:lineRule="exact"/>
              <w:jc w:val="both"/>
              <w:rPr>
                <w:rFonts w:ascii="Times New Roman" w:hAnsi="Times New Roman" w:cs="Times New Roman"/>
                <w:color w:val="000000"/>
                <w:sz w:val="22"/>
                <w:szCs w:val="22"/>
              </w:rPr>
            </w:pPr>
            <w:r w:rsidRPr="00E0683F">
              <w:rPr>
                <w:rFonts w:ascii="Times New Roman" w:hAnsi="Times New Roman" w:cs="Times New Roman"/>
                <w:color w:val="000000"/>
                <w:sz w:val="22"/>
                <w:szCs w:val="22"/>
              </w:rPr>
              <w:lastRenderedPageBreak/>
              <w:t>Lệ phí:</w:t>
            </w:r>
          </w:p>
          <w:p w14:paraId="6C743BD0" w14:textId="77777777" w:rsidR="004A3105" w:rsidRPr="00E0683F" w:rsidRDefault="004A3105" w:rsidP="00C00B77">
            <w:pPr>
              <w:spacing w:before="120" w:after="120" w:line="320" w:lineRule="exact"/>
              <w:jc w:val="both"/>
              <w:rPr>
                <w:rFonts w:ascii="Times New Roman" w:hAnsi="Times New Roman" w:cs="Times New Roman"/>
                <w:color w:val="000000"/>
                <w:sz w:val="22"/>
                <w:szCs w:val="22"/>
              </w:rPr>
            </w:pPr>
            <w:r w:rsidRPr="00E0683F">
              <w:rPr>
                <w:rFonts w:ascii="Times New Roman" w:hAnsi="Times New Roman" w:cs="Times New Roman"/>
                <w:color w:val="000000"/>
                <w:sz w:val="22"/>
                <w:szCs w:val="22"/>
              </w:rPr>
              <w:t xml:space="preserve">- </w:t>
            </w:r>
            <w:r w:rsidRPr="00E0683F">
              <w:rPr>
                <w:rFonts w:ascii="Times New Roman" w:hAnsi="Times New Roman" w:cs="Times New Roman"/>
                <w:color w:val="000000"/>
                <w:sz w:val="22"/>
                <w:szCs w:val="22"/>
                <w:lang w:val="vi-VN"/>
              </w:rPr>
              <w:t>B</w:t>
            </w:r>
            <w:r w:rsidRPr="00E0683F">
              <w:rPr>
                <w:rFonts w:ascii="Times New Roman" w:hAnsi="Times New Roman" w:cs="Times New Roman"/>
                <w:color w:val="000000"/>
                <w:sz w:val="22"/>
                <w:szCs w:val="22"/>
              </w:rPr>
              <w:t xml:space="preserve">ổ sung thông tin hộ tịch: </w:t>
            </w:r>
            <w:r w:rsidRPr="00E0683F">
              <w:rPr>
                <w:rFonts w:ascii="Times New Roman" w:hAnsi="Times New Roman" w:cs="Times New Roman"/>
                <w:color w:val="000000"/>
                <w:sz w:val="22"/>
                <w:szCs w:val="22"/>
              </w:rPr>
              <w:lastRenderedPageBreak/>
              <w:t>15.000đ đối với trường hợp nộp hồ sơ trực tiếp, 7.500đ đối với trường hợp nộp hồ sơ trực tuyến.</w:t>
            </w:r>
          </w:p>
          <w:p w14:paraId="5109FB5F" w14:textId="42277CB8"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color w:val="000000"/>
                <w:sz w:val="22"/>
                <w:szCs w:val="22"/>
              </w:rPr>
              <w:t>- Thay đổi, cải chính hộ tịch thông tin hộ tịch: 8.000đ đối với trường hợp nộp hồ sơ trực tiếp, 4.000đ đối với trường hợp nộp hồ sơ trực tuyến</w:t>
            </w:r>
          </w:p>
        </w:tc>
        <w:tc>
          <w:tcPr>
            <w:tcW w:w="407" w:type="pct"/>
            <w:tcBorders>
              <w:top w:val="single" w:sz="4" w:space="0" w:color="auto"/>
              <w:left w:val="single" w:sz="4" w:space="0" w:color="auto"/>
              <w:bottom w:val="single" w:sz="4" w:space="0" w:color="auto"/>
            </w:tcBorders>
            <w:shd w:val="clear" w:color="auto" w:fill="FFFFFF"/>
            <w:vAlign w:val="center"/>
          </w:tcPr>
          <w:p w14:paraId="6C2BB727" w14:textId="7FE876E2"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00A2719A" w14:textId="396AFE69"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 xml:space="preserve">ửa đổi, bổ sung một số điều của các Nghị định </w:t>
            </w:r>
            <w:r w:rsidRPr="00E0683F">
              <w:rPr>
                <w:rFonts w:ascii="Times New Roman" w:eastAsia="Times New Roman" w:hAnsi="Times New Roman" w:cs="Times New Roman"/>
                <w:i w:val="0"/>
                <w:iCs w:val="0"/>
                <w:sz w:val="22"/>
                <w:szCs w:val="22"/>
              </w:rPr>
              <w:lastRenderedPageBreak/>
              <w:t>trong lĩnh vực hộ tịch, quốc tịch, chứng thực</w:t>
            </w:r>
          </w:p>
        </w:tc>
      </w:tr>
      <w:tr w:rsidR="00AF16D1" w:rsidRPr="00E0683F" w14:paraId="3728D81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17EBA951"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16</w:t>
            </w:r>
          </w:p>
        </w:tc>
        <w:tc>
          <w:tcPr>
            <w:tcW w:w="723" w:type="pct"/>
            <w:tcBorders>
              <w:top w:val="single" w:sz="4" w:space="0" w:color="auto"/>
              <w:left w:val="single" w:sz="4" w:space="0" w:color="auto"/>
              <w:bottom w:val="single" w:sz="4" w:space="0" w:color="auto"/>
            </w:tcBorders>
            <w:shd w:val="clear" w:color="auto" w:fill="FFFFFF"/>
            <w:vAlign w:val="center"/>
          </w:tcPr>
          <w:p w14:paraId="5F529797"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Cấp Giấy xác nhận tình trạng hôn nhân</w:t>
            </w:r>
          </w:p>
          <w:p w14:paraId="31D90C92"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46CB55F0" w14:textId="11FC5A2F"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1.004873</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6678CE3A" w14:textId="5F9555FC"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261172EC" w14:textId="54DA64A7" w:rsidR="004A3105" w:rsidRPr="00E0683F" w:rsidRDefault="004A3105" w:rsidP="00C00B77">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pacing w:val="-4"/>
                <w:sz w:val="22"/>
                <w:szCs w:val="22"/>
                <w:lang w:val="vi-VN"/>
              </w:rPr>
              <w:t>03 ngày làm việc</w:t>
            </w:r>
            <w:r w:rsidRPr="00E0683F">
              <w:rPr>
                <w:rFonts w:ascii="Times New Roman" w:hAnsi="Times New Roman" w:cs="Times New Roman"/>
                <w:color w:val="000000" w:themeColor="text1"/>
                <w:spacing w:val="-4"/>
                <w:sz w:val="22"/>
                <w:szCs w:val="22"/>
              </w:rPr>
              <w:t xml:space="preserve">; </w:t>
            </w:r>
            <w:r w:rsidRPr="00E0683F">
              <w:rPr>
                <w:rFonts w:ascii="Times New Roman" w:hAnsi="Times New Roman" w:cs="Times New Roman"/>
                <w:color w:val="000000" w:themeColor="text1"/>
                <w:spacing w:val="-4"/>
                <w:sz w:val="22"/>
                <w:szCs w:val="22"/>
                <w:lang w:val="nl-NL"/>
              </w:rPr>
              <w:t>trường hợp phải xác minh thì thời hạn giải quyết không quá 23 ngày.</w:t>
            </w:r>
          </w:p>
        </w:tc>
        <w:tc>
          <w:tcPr>
            <w:tcW w:w="800" w:type="pct"/>
            <w:tcBorders>
              <w:top w:val="single" w:sz="4" w:space="0" w:color="auto"/>
              <w:left w:val="single" w:sz="4" w:space="0" w:color="auto"/>
              <w:bottom w:val="single" w:sz="4" w:space="0" w:color="auto"/>
            </w:tcBorders>
            <w:shd w:val="clear" w:color="auto" w:fill="FFFFFF"/>
            <w:vAlign w:val="center"/>
          </w:tcPr>
          <w:p w14:paraId="2BA0D28F"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6C6C4DA3" w14:textId="53BA9276" w:rsidR="004A3105" w:rsidRPr="00E0683F" w:rsidRDefault="004A3105" w:rsidP="004A3105">
            <w:pPr>
              <w:jc w:val="both"/>
              <w:rPr>
                <w:rFonts w:ascii="Times New Roman" w:hAnsi="Times New Roman" w:cs="Times New Roman"/>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669E7636" w14:textId="45468231"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6829E3AF"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- 15.000đ đối với hồ sơ nộp trực tiếp</w:t>
            </w:r>
          </w:p>
          <w:p w14:paraId="3D6E7E76" w14:textId="2A10AA42"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xml:space="preserve">- 7.500đ đối đối với hồ sơ nộp trực </w:t>
            </w:r>
            <w:r w:rsidRPr="00E0683F">
              <w:rPr>
                <w:rFonts w:ascii="Times New Roman" w:hAnsi="Times New Roman" w:cs="Times New Roman"/>
                <w:i w:val="0"/>
                <w:iCs w:val="0"/>
                <w:spacing w:val="-4"/>
                <w:sz w:val="22"/>
                <w:szCs w:val="22"/>
                <w:lang w:val="nl-NL"/>
              </w:rPr>
              <w:lastRenderedPageBreak/>
              <w:t>tuyến</w:t>
            </w:r>
          </w:p>
        </w:tc>
        <w:tc>
          <w:tcPr>
            <w:tcW w:w="407" w:type="pct"/>
            <w:tcBorders>
              <w:top w:val="single" w:sz="4" w:space="0" w:color="auto"/>
              <w:left w:val="single" w:sz="4" w:space="0" w:color="auto"/>
              <w:bottom w:val="single" w:sz="4" w:space="0" w:color="auto"/>
            </w:tcBorders>
            <w:shd w:val="clear" w:color="auto" w:fill="FFFFFF"/>
            <w:vAlign w:val="center"/>
          </w:tcPr>
          <w:p w14:paraId="79D5FC3D" w14:textId="5C607F3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03F6F564" w14:textId="58AEDE15"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7297FD8"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4F711D2"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17</w:t>
            </w:r>
          </w:p>
        </w:tc>
        <w:tc>
          <w:tcPr>
            <w:tcW w:w="723" w:type="pct"/>
            <w:tcBorders>
              <w:top w:val="single" w:sz="4" w:space="0" w:color="auto"/>
              <w:left w:val="single" w:sz="4" w:space="0" w:color="auto"/>
              <w:bottom w:val="single" w:sz="4" w:space="0" w:color="auto"/>
            </w:tcBorders>
            <w:shd w:val="clear" w:color="auto" w:fill="FFFFFF"/>
            <w:vAlign w:val="center"/>
          </w:tcPr>
          <w:p w14:paraId="7E8E6DE5"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khai sinh</w:t>
            </w:r>
          </w:p>
          <w:p w14:paraId="7180E07F"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05737DDC" w14:textId="73E972CE"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1.004884</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7D5FF167" w14:textId="7F108A98"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1CDCE33" w14:textId="7606BD90" w:rsidR="004A3105" w:rsidRPr="00E0683F" w:rsidRDefault="004A3105"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05 ngày làm việc. Trường hợp phải có văn bản xác minh thì thời hạn giải quyết 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772CF286"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48E22BCC" w14:textId="1260EE40"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5D55567" w14:textId="3CFD7648"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243A3D84"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w:t>
            </w:r>
          </w:p>
          <w:p w14:paraId="4F9217C7" w14:textId="6956B669"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- 4.000đ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63619365" w14:textId="64AE718A"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D460620" w14:textId="478AA099"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443EDD1D"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4E1A4E6B"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18</w:t>
            </w:r>
          </w:p>
        </w:tc>
        <w:tc>
          <w:tcPr>
            <w:tcW w:w="723" w:type="pct"/>
            <w:tcBorders>
              <w:top w:val="single" w:sz="4" w:space="0" w:color="auto"/>
              <w:left w:val="single" w:sz="4" w:space="0" w:color="auto"/>
              <w:bottom w:val="single" w:sz="4" w:space="0" w:color="auto"/>
            </w:tcBorders>
            <w:shd w:val="clear" w:color="auto" w:fill="FFFFFF"/>
            <w:vAlign w:val="center"/>
          </w:tcPr>
          <w:p w14:paraId="391AD590"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khai sinh cho người đã có hồ sơ, giấy tờ cá nhân</w:t>
            </w:r>
          </w:p>
          <w:p w14:paraId="197FAEBC"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623F4D9D" w14:textId="55B24091"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1.004772</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253A493" w14:textId="38A1F88F"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7D6E438B" w14:textId="6B4E7390" w:rsidR="004A3105" w:rsidRPr="00E0683F" w:rsidRDefault="004A3105"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05 ngày làm việc. Trường hợp phải có văn bản xác minh thì thời hạn giải quyết 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38E9126B"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03E4EFBB" w14:textId="60746285"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E76EE86" w14:textId="62AF71E2"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43A96259"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w:t>
            </w:r>
          </w:p>
          <w:p w14:paraId="4CBB15AB" w14:textId="542EB7BD"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- 4.000đ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5D49A260" w14:textId="1F4BAB7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67DB88FC" w14:textId="2C3FE6AC"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4624B935"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AB57F59"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t>19</w:t>
            </w:r>
          </w:p>
        </w:tc>
        <w:tc>
          <w:tcPr>
            <w:tcW w:w="723" w:type="pct"/>
            <w:tcBorders>
              <w:top w:val="single" w:sz="4" w:space="0" w:color="auto"/>
              <w:left w:val="single" w:sz="4" w:space="0" w:color="auto"/>
              <w:bottom w:val="single" w:sz="4" w:space="0" w:color="auto"/>
            </w:tcBorders>
            <w:shd w:val="clear" w:color="auto" w:fill="FFFFFF"/>
            <w:vAlign w:val="center"/>
          </w:tcPr>
          <w:p w14:paraId="557FDA64"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kết hôn</w:t>
            </w:r>
          </w:p>
          <w:p w14:paraId="286AF538"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5FE33CB1" w14:textId="32BA33F9"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1.004746</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565D20DF" w14:textId="38C94BDC" w:rsidR="004A3105" w:rsidRPr="00E0683F" w:rsidRDefault="004A3105" w:rsidP="004A3105">
            <w:pPr>
              <w:pStyle w:val="Other0"/>
              <w:shd w:val="clear" w:color="auto" w:fill="auto"/>
              <w:tabs>
                <w:tab w:val="left" w:pos="326"/>
              </w:tabs>
              <w:spacing w:after="0" w:line="240" w:lineRule="auto"/>
              <w:ind w:firstLine="0"/>
              <w:jc w:val="center"/>
              <w:rPr>
                <w:rFonts w:ascii="Times New Roman" w:eastAsia="Times New Roman" w:hAnsi="Times New Roman" w:cs="Times New Roman"/>
                <w:i w:val="0"/>
                <w:iCs w:val="0"/>
                <w:sz w:val="22"/>
                <w:szCs w:val="22"/>
              </w:rPr>
            </w:pPr>
            <w:r w:rsidRPr="00E0683F">
              <w:rPr>
                <w:rFonts w:ascii="Times New Roman" w:hAnsi="Times New Roman" w:cs="Times New Roman"/>
                <w:i w:val="0"/>
                <w:iCs w:val="0"/>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9F95A89" w14:textId="45083EED" w:rsidR="004A3105" w:rsidRPr="00E0683F" w:rsidRDefault="004A3105" w:rsidP="00C00B77">
            <w:pPr>
              <w:pStyle w:val="Other0"/>
              <w:shd w:val="clear" w:color="auto" w:fill="auto"/>
              <w:tabs>
                <w:tab w:val="left" w:pos="326"/>
              </w:tabs>
              <w:spacing w:after="0" w:line="240" w:lineRule="auto"/>
              <w:ind w:firstLine="0"/>
              <w:jc w:val="both"/>
              <w:rPr>
                <w:rFonts w:ascii="Times New Roman" w:eastAsia="Times New Roman" w:hAnsi="Times New Roman" w:cs="Times New Roman"/>
                <w:i w:val="0"/>
                <w:iCs w:val="0"/>
                <w:sz w:val="22"/>
                <w:szCs w:val="22"/>
              </w:rPr>
            </w:pPr>
            <w:r w:rsidRPr="00E0683F">
              <w:rPr>
                <w:rFonts w:ascii="Times New Roman" w:hAnsi="Times New Roman" w:cs="Times New Roman"/>
                <w:i w:val="0"/>
                <w:iCs w:val="0"/>
                <w:color w:val="000000" w:themeColor="text1"/>
                <w:spacing w:val="-4"/>
                <w:sz w:val="22"/>
                <w:szCs w:val="22"/>
                <w:lang w:val="nl-NL"/>
              </w:rPr>
              <w:t>05 ngày làm việc; trường hợp phải xác minh thì thời hạn giải quyết không quá 25 ngày.</w:t>
            </w:r>
          </w:p>
        </w:tc>
        <w:tc>
          <w:tcPr>
            <w:tcW w:w="800" w:type="pct"/>
            <w:tcBorders>
              <w:top w:val="single" w:sz="4" w:space="0" w:color="auto"/>
              <w:left w:val="single" w:sz="4" w:space="0" w:color="auto"/>
              <w:bottom w:val="single" w:sz="4" w:space="0" w:color="auto"/>
            </w:tcBorders>
            <w:shd w:val="clear" w:color="auto" w:fill="FFFFFF"/>
            <w:vAlign w:val="center"/>
          </w:tcPr>
          <w:p w14:paraId="17BC49B7"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0E6E3EA2" w14:textId="2D64AE8C" w:rsidR="004A3105" w:rsidRPr="00E0683F" w:rsidRDefault="004A3105" w:rsidP="004A3105">
            <w:pPr>
              <w:pStyle w:val="Other0"/>
              <w:shd w:val="clear" w:color="auto" w:fill="auto"/>
              <w:tabs>
                <w:tab w:val="left" w:pos="326"/>
              </w:tabs>
              <w:spacing w:after="0" w:line="240" w:lineRule="auto"/>
              <w:ind w:firstLine="0"/>
              <w:jc w:val="both"/>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 xml:space="preserve">- Địa điểm tiếp nhận hồ sơ: </w:t>
            </w:r>
            <w:r w:rsidRPr="00E0683F">
              <w:rPr>
                <w:rFonts w:ascii="Times New Roman" w:eastAsia="Arial" w:hAnsi="Times New Roman" w:cs="Times New Roman"/>
                <w:i w:val="0"/>
                <w:iCs w:val="0"/>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4982084A" w14:textId="7FB0E11C"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1C84C83D"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- 30.000đ đối với hồ sơ nộp trực tiếp</w:t>
            </w:r>
          </w:p>
          <w:p w14:paraId="398B5E40" w14:textId="2D029F55"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- 15.000đ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786D9B81" w14:textId="58A74B2E"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1BC83CA2" w14:textId="2A812D33"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07AAEEC2"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9E1EF2A"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lang w:bidi="en-US"/>
              </w:rPr>
              <w:lastRenderedPageBreak/>
              <w:t>20</w:t>
            </w:r>
          </w:p>
        </w:tc>
        <w:tc>
          <w:tcPr>
            <w:tcW w:w="723" w:type="pct"/>
            <w:tcBorders>
              <w:top w:val="single" w:sz="4" w:space="0" w:color="auto"/>
              <w:left w:val="single" w:sz="4" w:space="0" w:color="auto"/>
              <w:bottom w:val="single" w:sz="4" w:space="0" w:color="auto"/>
            </w:tcBorders>
            <w:shd w:val="clear" w:color="auto" w:fill="FFFFFF"/>
            <w:vAlign w:val="center"/>
          </w:tcPr>
          <w:p w14:paraId="24EA0971" w14:textId="77777777" w:rsidR="004A3105" w:rsidRPr="00E0683F" w:rsidRDefault="004A3105" w:rsidP="004A3105">
            <w:pPr>
              <w:pStyle w:val="Other0"/>
              <w:shd w:val="clear" w:color="auto" w:fill="auto"/>
              <w:spacing w:after="0" w:line="240" w:lineRule="auto"/>
              <w:ind w:firstLine="0"/>
              <w:rPr>
                <w:rFonts w:ascii="Times New Roman" w:hAnsi="Times New Roman" w:cs="Times New Roman"/>
                <w:i w:val="0"/>
                <w:iCs w:val="0"/>
                <w:sz w:val="22"/>
                <w:szCs w:val="22"/>
              </w:rPr>
            </w:pPr>
            <w:r w:rsidRPr="00E0683F">
              <w:rPr>
                <w:rFonts w:ascii="Times New Roman" w:hAnsi="Times New Roman" w:cs="Times New Roman"/>
                <w:i w:val="0"/>
                <w:iCs w:val="0"/>
                <w:sz w:val="22"/>
                <w:szCs w:val="22"/>
              </w:rPr>
              <w:t>Đăng ký lại khai tử</w:t>
            </w:r>
          </w:p>
          <w:p w14:paraId="14A1995B" w14:textId="77777777" w:rsidR="004A3105" w:rsidRPr="00E0683F" w:rsidRDefault="004A3105" w:rsidP="004A3105">
            <w:pPr>
              <w:pStyle w:val="Other0"/>
              <w:shd w:val="clear" w:color="auto" w:fill="auto"/>
              <w:spacing w:after="0" w:line="240" w:lineRule="auto"/>
              <w:ind w:firstLine="0"/>
              <w:jc w:val="both"/>
              <w:rPr>
                <w:rFonts w:ascii="Times New Roman" w:hAnsi="Times New Roman" w:cs="Times New Roman"/>
                <w:i w:val="0"/>
                <w:iCs w:val="0"/>
                <w:sz w:val="22"/>
                <w:szCs w:val="22"/>
              </w:rPr>
            </w:pPr>
          </w:p>
        </w:tc>
        <w:tc>
          <w:tcPr>
            <w:tcW w:w="513" w:type="pct"/>
            <w:tcBorders>
              <w:top w:val="single" w:sz="4" w:space="0" w:color="auto"/>
              <w:left w:val="single" w:sz="4" w:space="0" w:color="auto"/>
              <w:bottom w:val="single" w:sz="4" w:space="0" w:color="auto"/>
            </w:tcBorders>
            <w:shd w:val="clear" w:color="auto" w:fill="FFFFFF"/>
            <w:vAlign w:val="center"/>
          </w:tcPr>
          <w:p w14:paraId="3BA0C79E" w14:textId="7D1F7DA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1.005461</w:t>
            </w:r>
            <w:r w:rsidR="007706D3" w:rsidRPr="00E0683F">
              <w:rPr>
                <w:rFonts w:ascii="Times New Roman" w:hAnsi="Times New Roman" w:cs="Times New Roman"/>
                <w:i w:val="0"/>
                <w:iCs w:val="0"/>
                <w:color w:val="FF0000"/>
                <w:sz w:val="22"/>
                <w:szCs w:val="22"/>
                <w:lang w:val="nl-NL"/>
              </w:rPr>
              <w:t>.</w:t>
            </w:r>
            <w:r w:rsidR="007706D3" w:rsidRPr="00E0683F">
              <w:rPr>
                <w:rFonts w:ascii="Times New Roman" w:eastAsia="Times New Roman" w:hAnsi="Times New Roman" w:cs="Times New Roman"/>
                <w:i w:val="0"/>
                <w:iCs w:val="0"/>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4B7B9237" w14:textId="1D6FFC75" w:rsidR="004A3105" w:rsidRPr="00E0683F" w:rsidRDefault="004A3105" w:rsidP="004A3105">
            <w:pPr>
              <w:jc w:val="center"/>
              <w:rPr>
                <w:rFonts w:ascii="Times New Roman" w:eastAsia="Times New Roman" w:hAnsi="Times New Roman" w:cs="Times New Roman"/>
                <w:sz w:val="22"/>
                <w:szCs w:val="22"/>
              </w:rPr>
            </w:pPr>
            <w:r w:rsidRPr="00E0683F">
              <w:rPr>
                <w:rFonts w:ascii="Times New Roman" w:hAnsi="Times New Roman" w:cs="Times New Roman"/>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4D54344D" w14:textId="604E6EF2" w:rsidR="004A3105" w:rsidRPr="00E0683F" w:rsidRDefault="004A3105" w:rsidP="00C00B77">
            <w:pPr>
              <w:jc w:val="both"/>
              <w:rPr>
                <w:rFonts w:ascii="Times New Roman" w:eastAsia="Times New Roman" w:hAnsi="Times New Roman" w:cs="Times New Roman"/>
                <w:sz w:val="22"/>
                <w:szCs w:val="22"/>
              </w:rPr>
            </w:pPr>
            <w:r w:rsidRPr="00E0683F">
              <w:rPr>
                <w:rFonts w:ascii="Times New Roman" w:hAnsi="Times New Roman" w:cs="Times New Roman"/>
                <w:color w:val="000000" w:themeColor="text1"/>
                <w:sz w:val="22"/>
                <w:szCs w:val="22"/>
                <w:shd w:val="clear" w:color="auto" w:fill="FFFFFF"/>
              </w:rPr>
              <w:t>05 ngày làm việc; trường hợp cần xác minh thì thời hạn giải quyết không quá 10 ngày làm việc.</w:t>
            </w:r>
          </w:p>
        </w:tc>
        <w:tc>
          <w:tcPr>
            <w:tcW w:w="800" w:type="pct"/>
            <w:tcBorders>
              <w:top w:val="single" w:sz="4" w:space="0" w:color="auto"/>
              <w:left w:val="single" w:sz="4" w:space="0" w:color="auto"/>
              <w:bottom w:val="single" w:sz="4" w:space="0" w:color="auto"/>
            </w:tcBorders>
            <w:shd w:val="clear" w:color="auto" w:fill="FFFFFF"/>
            <w:vAlign w:val="center"/>
          </w:tcPr>
          <w:p w14:paraId="0A890C20"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14E1E8E7" w14:textId="46A2E43E" w:rsidR="004A3105" w:rsidRPr="00E0683F" w:rsidRDefault="004A3105" w:rsidP="004A3105">
            <w:pPr>
              <w:jc w:val="both"/>
              <w:rPr>
                <w:rFonts w:ascii="Times New Roman" w:hAnsi="Times New Roman" w:cs="Times New Roman"/>
                <w:sz w:val="22"/>
                <w:szCs w:val="22"/>
              </w:rPr>
            </w:pPr>
            <w:r w:rsidRPr="00E0683F">
              <w:rPr>
                <w:rFonts w:ascii="Times New Roman" w:hAnsi="Times New Roman" w:cs="Times New Roman"/>
                <w:bCs/>
                <w:color w:val="000000"/>
                <w:sz w:val="22"/>
                <w:szCs w:val="22"/>
              </w:rPr>
              <w:t xml:space="preserve">- Địa điểm tiếp nhận hồ sơ: </w:t>
            </w:r>
            <w:r w:rsidRPr="00E0683F">
              <w:rPr>
                <w:rFonts w:ascii="Times New Roman" w:eastAsia="Arial" w:hAnsi="Times New Roman" w:cs="Times New Roman"/>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57174255" w14:textId="3FB8F299"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32589BA9" w14:textId="77777777"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- 5.000đ đối với hồ sơ nộp trực tiếp</w:t>
            </w:r>
          </w:p>
          <w:p w14:paraId="7C5738F2" w14:textId="0C5861A3"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- 2.500đ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5DC51622" w14:textId="35A66961"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một phần</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5E01CC5B" w14:textId="38AFD9C4"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eastAsia="Times New Roman" w:hAnsi="Times New Roman" w:cs="Times New Roman"/>
                <w:i w:val="0"/>
                <w:iCs w:val="0"/>
                <w:sz w:val="22"/>
                <w:szCs w:val="22"/>
              </w:rPr>
              <w:t xml:space="preserve">Nghị định số </w:t>
            </w:r>
            <w:r w:rsidRPr="00E0683F">
              <w:rPr>
                <w:rFonts w:ascii="Times New Roman" w:eastAsia="Times New Roman" w:hAnsi="Times New Roman" w:cs="Times New Roman"/>
                <w:i w:val="0"/>
                <w:iCs w:val="0"/>
                <w:sz w:val="22"/>
                <w:szCs w:val="22"/>
                <w:shd w:val="clear" w:color="auto" w:fill="FFFFFF"/>
              </w:rPr>
              <w:t>07/2025/NĐ-CP ngày 09/01/2025 của Chính phủ s</w:t>
            </w:r>
            <w:r w:rsidRPr="00E0683F">
              <w:rPr>
                <w:rFonts w:ascii="Times New Roman" w:eastAsia="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4DADD1FB"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43963535" w14:textId="31CB5700" w:rsidR="004A3105" w:rsidRPr="00E0683F" w:rsidRDefault="004A3105" w:rsidP="004A3105">
            <w:pPr>
              <w:jc w:val="center"/>
              <w:rPr>
                <w:rFonts w:ascii="Times New Roman" w:hAnsi="Times New Roman" w:cs="Times New Roman"/>
                <w:spacing w:val="-4"/>
                <w:sz w:val="22"/>
                <w:szCs w:val="22"/>
              </w:rPr>
            </w:pPr>
            <w:r w:rsidRPr="00E0683F">
              <w:rPr>
                <w:rFonts w:ascii="Times New Roman" w:hAnsi="Times New Roman" w:cs="Times New Roman"/>
                <w:spacing w:val="-4"/>
                <w:sz w:val="22"/>
                <w:szCs w:val="22"/>
              </w:rPr>
              <w:t>21</w:t>
            </w:r>
          </w:p>
        </w:tc>
        <w:tc>
          <w:tcPr>
            <w:tcW w:w="723" w:type="pct"/>
            <w:tcBorders>
              <w:top w:val="single" w:sz="4" w:space="0" w:color="auto"/>
              <w:left w:val="single" w:sz="4" w:space="0" w:color="auto"/>
              <w:bottom w:val="single" w:sz="4" w:space="0" w:color="auto"/>
            </w:tcBorders>
            <w:shd w:val="clear" w:color="auto" w:fill="FFFFFF"/>
            <w:vAlign w:val="center"/>
          </w:tcPr>
          <w:p w14:paraId="05C82760" w14:textId="41790918" w:rsidR="004A3105" w:rsidRPr="00E0683F" w:rsidRDefault="004A3105" w:rsidP="00C00B77">
            <w:pPr>
              <w:jc w:val="center"/>
              <w:rPr>
                <w:rFonts w:ascii="Times New Roman" w:hAnsi="Times New Roman" w:cs="Times New Roman"/>
                <w:sz w:val="22"/>
                <w:szCs w:val="22"/>
                <w:shd w:val="clear" w:color="auto" w:fill="FFFFFF"/>
              </w:rPr>
            </w:pPr>
            <w:r w:rsidRPr="00E0683F">
              <w:rPr>
                <w:rFonts w:ascii="Times New Roman" w:hAnsi="Times New Roman" w:cs="Times New Roman"/>
                <w:sz w:val="22"/>
                <w:szCs w:val="22"/>
                <w:shd w:val="clear" w:color="auto" w:fill="FFFFFF"/>
              </w:rPr>
              <w:t>Cấp bản sao trích lục hộ tịch</w:t>
            </w:r>
          </w:p>
        </w:tc>
        <w:tc>
          <w:tcPr>
            <w:tcW w:w="513" w:type="pct"/>
            <w:tcBorders>
              <w:top w:val="single" w:sz="4" w:space="0" w:color="auto"/>
              <w:left w:val="single" w:sz="4" w:space="0" w:color="auto"/>
              <w:bottom w:val="single" w:sz="4" w:space="0" w:color="auto"/>
            </w:tcBorders>
            <w:shd w:val="clear" w:color="auto" w:fill="FFFFFF"/>
            <w:vAlign w:val="center"/>
          </w:tcPr>
          <w:p w14:paraId="74841CF3" w14:textId="682938F7" w:rsidR="004A3105" w:rsidRPr="00E0683F" w:rsidRDefault="004A3105" w:rsidP="00C00B77">
            <w:pPr>
              <w:jc w:val="center"/>
              <w:rPr>
                <w:rFonts w:ascii="Times New Roman" w:hAnsi="Times New Roman" w:cs="Times New Roman"/>
                <w:sz w:val="22"/>
                <w:szCs w:val="22"/>
                <w:shd w:val="clear" w:color="auto" w:fill="FFFFFF"/>
              </w:rPr>
            </w:pPr>
            <w:r w:rsidRPr="00E0683F">
              <w:rPr>
                <w:rFonts w:ascii="Times New Roman" w:hAnsi="Times New Roman" w:cs="Times New Roman"/>
                <w:sz w:val="22"/>
                <w:szCs w:val="22"/>
                <w:shd w:val="clear" w:color="auto" w:fill="FFFFFF"/>
              </w:rPr>
              <w:t>2.000635</w:t>
            </w:r>
            <w:r w:rsidR="007706D3" w:rsidRPr="00E0683F">
              <w:rPr>
                <w:rFonts w:ascii="Times New Roman" w:hAnsi="Times New Roman" w:cs="Times New Roman"/>
                <w:color w:val="FF0000"/>
                <w:sz w:val="22"/>
                <w:szCs w:val="22"/>
                <w:lang w:val="nl-NL"/>
              </w:rPr>
              <w:t>.</w:t>
            </w:r>
            <w:r w:rsidR="007706D3" w:rsidRPr="00E0683F">
              <w:rPr>
                <w:rFonts w:ascii="Times New Roman" w:eastAsia="Times New Roman" w:hAnsi="Times New Roman" w:cs="Times New Roman"/>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vAlign w:val="center"/>
          </w:tcPr>
          <w:p w14:paraId="031A43EB" w14:textId="6C34DD8E" w:rsidR="004A3105" w:rsidRPr="00E0683F" w:rsidRDefault="004A3105" w:rsidP="00C00B77">
            <w:pPr>
              <w:pStyle w:val="FootnoteText"/>
              <w:jc w:val="center"/>
              <w:rPr>
                <w:sz w:val="22"/>
                <w:szCs w:val="22"/>
              </w:rPr>
            </w:pPr>
            <w:r w:rsidRPr="00E0683F">
              <w:rPr>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3E12B58E" w14:textId="783B74F7" w:rsidR="004A3105" w:rsidRPr="00E0683F" w:rsidRDefault="004A3105" w:rsidP="00C00B77">
            <w:pPr>
              <w:pStyle w:val="FootnoteText"/>
              <w:jc w:val="both"/>
              <w:rPr>
                <w:sz w:val="22"/>
                <w:szCs w:val="22"/>
              </w:rPr>
            </w:pPr>
            <w:r w:rsidRPr="00E0683F">
              <w:rPr>
                <w:spacing w:val="-4"/>
                <w:sz w:val="22"/>
                <w:szCs w:val="22"/>
                <w:lang w:val="nl-NL"/>
              </w:rPr>
              <w:t xml:space="preserve">Ngay trong ngày tiếp nhận hồ sơ; trường hợp nhận hồ sơ </w:t>
            </w:r>
            <w:r w:rsidRPr="00E0683F">
              <w:rPr>
                <w:spacing w:val="-8"/>
                <w:sz w:val="22"/>
                <w:szCs w:val="22"/>
                <w:lang w:val="nl-NL"/>
              </w:rPr>
              <w:t>sau 15 giờ mà không giải quyết được ngay thì trả kết quả trong ngày làm việc tiếp theo.</w:t>
            </w:r>
          </w:p>
        </w:tc>
        <w:tc>
          <w:tcPr>
            <w:tcW w:w="800" w:type="pct"/>
            <w:tcBorders>
              <w:top w:val="single" w:sz="4" w:space="0" w:color="auto"/>
              <w:left w:val="single" w:sz="4" w:space="0" w:color="auto"/>
              <w:bottom w:val="single" w:sz="4" w:space="0" w:color="auto"/>
            </w:tcBorders>
            <w:shd w:val="clear" w:color="auto" w:fill="FFFFFF"/>
          </w:tcPr>
          <w:p w14:paraId="721AF656"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383AD531" w14:textId="0F693CF4" w:rsidR="004A3105" w:rsidRPr="00E0683F" w:rsidRDefault="004A3105" w:rsidP="004A3105">
            <w:pPr>
              <w:pStyle w:val="FootnoteText"/>
              <w:jc w:val="both"/>
              <w:rPr>
                <w:sz w:val="22"/>
                <w:szCs w:val="22"/>
              </w:rPr>
            </w:pPr>
            <w:r w:rsidRPr="00E0683F">
              <w:rPr>
                <w:bCs/>
                <w:color w:val="000000"/>
                <w:sz w:val="22"/>
                <w:szCs w:val="22"/>
              </w:rPr>
              <w:t xml:space="preserve">- Địa điểm tiếp nhận hồ sơ: </w:t>
            </w:r>
            <w:r w:rsidRPr="00E0683F">
              <w:rPr>
                <w:rFonts w:eastAsia="Arial"/>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1888E095" w14:textId="4D63F423"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color w:val="000000" w:themeColor="text1"/>
                <w:sz w:val="22"/>
                <w:szCs w:val="22"/>
              </w:rPr>
            </w:pPr>
            <w:r w:rsidRPr="00E0683F">
              <w:rPr>
                <w:rFonts w:ascii="Times New Roman" w:hAnsi="Times New Roman" w:cs="Times New Roman"/>
                <w:i w:val="0"/>
                <w:iCs w:val="0"/>
                <w:spacing w:val="-4"/>
                <w:sz w:val="22"/>
                <w:szCs w:val="22"/>
                <w:lang w:val="nl-NL"/>
              </w:rPr>
              <w:t>Phí: 8.000đ/bản sao</w:t>
            </w:r>
          </w:p>
        </w:tc>
        <w:tc>
          <w:tcPr>
            <w:tcW w:w="407" w:type="pct"/>
            <w:tcBorders>
              <w:top w:val="single" w:sz="4" w:space="0" w:color="auto"/>
              <w:left w:val="single" w:sz="4" w:space="0" w:color="auto"/>
              <w:bottom w:val="single" w:sz="4" w:space="0" w:color="auto"/>
            </w:tcBorders>
            <w:shd w:val="clear" w:color="auto" w:fill="FFFFFF"/>
            <w:vAlign w:val="center"/>
          </w:tcPr>
          <w:p w14:paraId="34C43CD3" w14:textId="77777777" w:rsidR="004A3105" w:rsidRPr="00E0683F" w:rsidRDefault="004A3105" w:rsidP="004A3105">
            <w:pPr>
              <w:pStyle w:val="Other0"/>
              <w:shd w:val="clear" w:color="auto" w:fill="auto"/>
              <w:spacing w:after="0" w:line="240" w:lineRule="auto"/>
              <w:ind w:firstLine="0"/>
              <w:jc w:val="center"/>
              <w:rPr>
                <w:rFonts w:ascii="Times New Roman" w:hAnsi="Times New Roman" w:cs="Times New Roman"/>
                <w:bCs/>
                <w:i w:val="0"/>
                <w:iCs w:val="0"/>
                <w:color w:val="000000"/>
                <w:sz w:val="22"/>
                <w:szCs w:val="22"/>
              </w:rPr>
            </w:pPr>
            <w:r w:rsidRPr="00E0683F">
              <w:rPr>
                <w:rFonts w:ascii="Times New Roman" w:hAnsi="Times New Roman" w:cs="Times New Roman"/>
                <w:bCs/>
                <w:i w:val="0"/>
                <w:iCs w:val="0"/>
                <w:color w:val="000000"/>
                <w:sz w:val="22"/>
                <w:szCs w:val="22"/>
              </w:rPr>
              <w:t>Trực tuyến</w:t>
            </w:r>
          </w:p>
          <w:p w14:paraId="26EE690D" w14:textId="0721BFB5"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color w:val="000000" w:themeColor="text1"/>
                <w:sz w:val="22"/>
                <w:szCs w:val="22"/>
              </w:rPr>
            </w:pPr>
            <w:r w:rsidRPr="00E0683F">
              <w:rPr>
                <w:rFonts w:ascii="Times New Roman" w:hAnsi="Times New Roman" w:cs="Times New Roman"/>
                <w:bCs/>
                <w:i w:val="0"/>
                <w:iCs w:val="0"/>
                <w:color w:val="000000"/>
                <w:sz w:val="22"/>
                <w:szCs w:val="22"/>
              </w:rPr>
              <w:t>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DFE4A65" w14:textId="4D41FEAE"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color w:val="000000" w:themeColor="text1"/>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3CA5B3BD"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205D5856" w14:textId="787467D3" w:rsidR="004A3105" w:rsidRPr="00E0683F" w:rsidRDefault="004A3105" w:rsidP="004A3105">
            <w:pPr>
              <w:jc w:val="center"/>
              <w:rPr>
                <w:rFonts w:ascii="Times New Roman" w:hAnsi="Times New Roman" w:cs="Times New Roman"/>
                <w:spacing w:val="-4"/>
                <w:sz w:val="22"/>
                <w:szCs w:val="22"/>
              </w:rPr>
            </w:pPr>
            <w:r w:rsidRPr="00E0683F">
              <w:rPr>
                <w:rFonts w:ascii="Times New Roman" w:hAnsi="Times New Roman" w:cs="Times New Roman"/>
                <w:spacing w:val="-4"/>
                <w:sz w:val="22"/>
                <w:szCs w:val="22"/>
              </w:rPr>
              <w:t>22</w:t>
            </w:r>
          </w:p>
        </w:tc>
        <w:tc>
          <w:tcPr>
            <w:tcW w:w="723" w:type="pct"/>
            <w:tcBorders>
              <w:top w:val="single" w:sz="4" w:space="0" w:color="auto"/>
              <w:left w:val="single" w:sz="4" w:space="0" w:color="auto"/>
              <w:bottom w:val="single" w:sz="4" w:space="0" w:color="auto"/>
            </w:tcBorders>
            <w:shd w:val="clear" w:color="auto" w:fill="FFFFFF"/>
            <w:vAlign w:val="center"/>
          </w:tcPr>
          <w:p w14:paraId="600D380A" w14:textId="4CB341A6" w:rsidR="004A3105" w:rsidRPr="00E0683F" w:rsidRDefault="004A3105" w:rsidP="00C00B77">
            <w:pPr>
              <w:rPr>
                <w:rFonts w:ascii="Times New Roman" w:hAnsi="Times New Roman" w:cs="Times New Roman"/>
                <w:sz w:val="22"/>
                <w:szCs w:val="22"/>
                <w:shd w:val="clear" w:color="auto" w:fill="FFFFFF"/>
              </w:rPr>
            </w:pPr>
            <w:r w:rsidRPr="00E0683F">
              <w:rPr>
                <w:rFonts w:ascii="Times New Roman" w:hAnsi="Times New Roman" w:cs="Times New Roman"/>
                <w:spacing w:val="-4"/>
                <w:sz w:val="22"/>
                <w:szCs w:val="22"/>
              </w:rPr>
              <w:t>Thủ tục xác nhận thông tin hộ tịch</w:t>
            </w:r>
          </w:p>
        </w:tc>
        <w:tc>
          <w:tcPr>
            <w:tcW w:w="513" w:type="pct"/>
            <w:tcBorders>
              <w:top w:val="single" w:sz="4" w:space="0" w:color="auto"/>
              <w:left w:val="single" w:sz="4" w:space="0" w:color="auto"/>
              <w:bottom w:val="single" w:sz="4" w:space="0" w:color="auto"/>
            </w:tcBorders>
            <w:shd w:val="clear" w:color="auto" w:fill="FFFFFF"/>
          </w:tcPr>
          <w:p w14:paraId="3812A007" w14:textId="3E54A13A" w:rsidR="004A3105" w:rsidRPr="00E0683F" w:rsidRDefault="004A3105" w:rsidP="004A3105">
            <w:pPr>
              <w:jc w:val="center"/>
              <w:rPr>
                <w:rFonts w:ascii="Times New Roman" w:hAnsi="Times New Roman" w:cs="Times New Roman"/>
                <w:sz w:val="22"/>
                <w:szCs w:val="22"/>
                <w:shd w:val="clear" w:color="auto" w:fill="FFFFFF"/>
              </w:rPr>
            </w:pPr>
            <w:r w:rsidRPr="00E0683F">
              <w:rPr>
                <w:rFonts w:ascii="Times New Roman" w:hAnsi="Times New Roman" w:cs="Times New Roman"/>
                <w:sz w:val="22"/>
                <w:szCs w:val="22"/>
                <w:shd w:val="clear" w:color="auto" w:fill="FFFFFF"/>
              </w:rPr>
              <w:t>2.002516</w:t>
            </w:r>
            <w:r w:rsidR="007706D3" w:rsidRPr="00E0683F">
              <w:rPr>
                <w:rFonts w:ascii="Times New Roman" w:hAnsi="Times New Roman" w:cs="Times New Roman"/>
                <w:color w:val="FF0000"/>
                <w:sz w:val="22"/>
                <w:szCs w:val="22"/>
                <w:lang w:val="nl-NL"/>
              </w:rPr>
              <w:t>.</w:t>
            </w:r>
            <w:r w:rsidR="007706D3" w:rsidRPr="00E0683F">
              <w:rPr>
                <w:rFonts w:ascii="Times New Roman" w:eastAsia="Times New Roman" w:hAnsi="Times New Roman" w:cs="Times New Roman"/>
                <w:color w:val="FF0000"/>
                <w:sz w:val="22"/>
                <w:szCs w:val="22"/>
              </w:rPr>
              <w:t>000.00.00.H53</w:t>
            </w:r>
          </w:p>
        </w:tc>
        <w:tc>
          <w:tcPr>
            <w:tcW w:w="374" w:type="pct"/>
            <w:tcBorders>
              <w:top w:val="single" w:sz="4" w:space="0" w:color="auto"/>
              <w:left w:val="single" w:sz="4" w:space="0" w:color="auto"/>
              <w:bottom w:val="single" w:sz="4" w:space="0" w:color="auto"/>
            </w:tcBorders>
            <w:shd w:val="clear" w:color="auto" w:fill="FFFFFF"/>
          </w:tcPr>
          <w:p w14:paraId="67B1DBA7" w14:textId="4324949C" w:rsidR="004A3105" w:rsidRPr="00E0683F" w:rsidRDefault="004A3105" w:rsidP="004A3105">
            <w:pPr>
              <w:pStyle w:val="FootnoteText"/>
              <w:jc w:val="center"/>
              <w:rPr>
                <w:sz w:val="22"/>
                <w:szCs w:val="22"/>
              </w:rPr>
            </w:pPr>
            <w:r w:rsidRPr="00E0683F">
              <w:rPr>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1F07DDC8" w14:textId="0983A1D2" w:rsidR="004A3105" w:rsidRPr="00E0683F" w:rsidRDefault="004A3105" w:rsidP="00C00B77">
            <w:pPr>
              <w:jc w:val="both"/>
              <w:rPr>
                <w:rFonts w:ascii="Times New Roman" w:hAnsi="Times New Roman" w:cs="Times New Roman"/>
                <w:sz w:val="22"/>
                <w:szCs w:val="22"/>
              </w:rPr>
            </w:pPr>
            <w:r w:rsidRPr="00E0683F">
              <w:rPr>
                <w:rFonts w:ascii="Times New Roman" w:hAnsi="Times New Roman" w:cs="Times New Roman"/>
                <w:sz w:val="22"/>
                <w:szCs w:val="22"/>
              </w:rPr>
              <w:t>03 ngày làm việc. Trường hợp phải kiểm tra, xác minh thì thời hạn có thể kéo dài nhưng không quá 10 ngày làm việc.</w:t>
            </w:r>
          </w:p>
        </w:tc>
        <w:tc>
          <w:tcPr>
            <w:tcW w:w="800" w:type="pct"/>
            <w:tcBorders>
              <w:top w:val="single" w:sz="4" w:space="0" w:color="auto"/>
              <w:left w:val="single" w:sz="4" w:space="0" w:color="auto"/>
              <w:bottom w:val="single" w:sz="4" w:space="0" w:color="auto"/>
            </w:tcBorders>
            <w:shd w:val="clear" w:color="auto" w:fill="FFFFFF"/>
          </w:tcPr>
          <w:p w14:paraId="53540BEB"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298E2409" w14:textId="5A5A27D0" w:rsidR="004A3105" w:rsidRPr="00E0683F" w:rsidRDefault="004A3105" w:rsidP="004A3105">
            <w:pPr>
              <w:pStyle w:val="FootnoteText"/>
              <w:jc w:val="both"/>
              <w:rPr>
                <w:sz w:val="22"/>
                <w:szCs w:val="22"/>
              </w:rPr>
            </w:pPr>
            <w:r w:rsidRPr="00E0683F">
              <w:rPr>
                <w:bCs/>
                <w:color w:val="000000"/>
                <w:sz w:val="22"/>
                <w:szCs w:val="22"/>
              </w:rPr>
              <w:t xml:space="preserve">- Địa điểm tiếp nhận hồ sơ: </w:t>
            </w:r>
            <w:r w:rsidRPr="00E0683F">
              <w:rPr>
                <w:rFonts w:eastAsia="Arial"/>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1C9401E7" w14:textId="615BB637" w:rsidR="004A3105" w:rsidRPr="00E0683F" w:rsidRDefault="004A3105" w:rsidP="004A3105">
            <w:pPr>
              <w:jc w:val="center"/>
              <w:rPr>
                <w:rFonts w:ascii="Times New Roman" w:hAnsi="Times New Roman" w:cs="Times New Roman"/>
                <w:sz w:val="22"/>
                <w:szCs w:val="22"/>
              </w:rPr>
            </w:pPr>
            <w:r w:rsidRPr="00E0683F">
              <w:rPr>
                <w:rFonts w:ascii="Times New Roman" w:hAnsi="Times New Roman" w:cs="Times New Roman"/>
                <w:spacing w:val="-4"/>
                <w:sz w:val="22"/>
                <w:szCs w:val="22"/>
                <w:lang w:val="nl-NL"/>
              </w:rPr>
              <w:t>Phí: 8.000đ/bản sao</w:t>
            </w:r>
          </w:p>
        </w:tc>
        <w:tc>
          <w:tcPr>
            <w:tcW w:w="407" w:type="pct"/>
            <w:tcBorders>
              <w:top w:val="single" w:sz="4" w:space="0" w:color="auto"/>
              <w:left w:val="single" w:sz="4" w:space="0" w:color="auto"/>
              <w:bottom w:val="single" w:sz="4" w:space="0" w:color="auto"/>
            </w:tcBorders>
            <w:shd w:val="clear" w:color="auto" w:fill="FFFFFF"/>
            <w:vAlign w:val="center"/>
          </w:tcPr>
          <w:p w14:paraId="09BFDE2F" w14:textId="2AC7C23D"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7C7BE11" w14:textId="48D96F81" w:rsidR="004A3105" w:rsidRPr="00E0683F" w:rsidRDefault="004A3105" w:rsidP="004C4276">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i w:val="0"/>
                <w:iCs w:val="0"/>
                <w:sz w:val="22"/>
                <w:szCs w:val="22"/>
              </w:rPr>
              <w:t xml:space="preserve">Nghị định số </w:t>
            </w:r>
            <w:r w:rsidRPr="00E0683F">
              <w:rPr>
                <w:rFonts w:ascii="Times New Roman" w:hAnsi="Times New Roman" w:cs="Times New Roman"/>
                <w:i w:val="0"/>
                <w:iCs w:val="0"/>
                <w:sz w:val="22"/>
                <w:szCs w:val="22"/>
                <w:shd w:val="clear" w:color="auto" w:fill="FFFFFF"/>
              </w:rPr>
              <w:t>07/2025/NĐ-CP ngày 09/01/2025 của Chính phủ s</w:t>
            </w:r>
            <w:r w:rsidRPr="00E0683F">
              <w:rPr>
                <w:rFonts w:ascii="Times New Roman" w:hAnsi="Times New Roman" w:cs="Times New Roman"/>
                <w:i w:val="0"/>
                <w:iCs w:val="0"/>
                <w:sz w:val="22"/>
                <w:szCs w:val="22"/>
              </w:rPr>
              <w:t>ửa đổi, bổ sung một số điều của các Nghị định trong lĩnh vực hộ tịch, quốc tịch, chứng thực</w:t>
            </w:r>
          </w:p>
        </w:tc>
      </w:tr>
      <w:tr w:rsidR="00AF16D1" w:rsidRPr="00E0683F" w14:paraId="22CC2A99"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3BED2171" w14:textId="24C00BA8" w:rsidR="004A3105" w:rsidRPr="00D30034" w:rsidRDefault="004A3105" w:rsidP="004A3105">
            <w:pPr>
              <w:jc w:val="center"/>
              <w:rPr>
                <w:rFonts w:ascii="Times New Roman" w:hAnsi="Times New Roman" w:cs="Times New Roman"/>
                <w:color w:val="FF0000"/>
                <w:spacing w:val="-4"/>
                <w:sz w:val="22"/>
                <w:szCs w:val="22"/>
              </w:rPr>
            </w:pPr>
            <w:r w:rsidRPr="00D30034">
              <w:rPr>
                <w:rFonts w:ascii="Times New Roman" w:hAnsi="Times New Roman" w:cs="Times New Roman"/>
                <w:color w:val="FF0000"/>
                <w:spacing w:val="-4"/>
                <w:sz w:val="22"/>
                <w:szCs w:val="22"/>
              </w:rPr>
              <w:t>23</w:t>
            </w:r>
          </w:p>
        </w:tc>
        <w:tc>
          <w:tcPr>
            <w:tcW w:w="723" w:type="pct"/>
            <w:tcBorders>
              <w:top w:val="single" w:sz="4" w:space="0" w:color="auto"/>
              <w:left w:val="single" w:sz="4" w:space="0" w:color="auto"/>
              <w:bottom w:val="single" w:sz="4" w:space="0" w:color="auto"/>
            </w:tcBorders>
            <w:shd w:val="clear" w:color="auto" w:fill="FFFFFF"/>
            <w:vAlign w:val="center"/>
          </w:tcPr>
          <w:p w14:paraId="083B1E7E" w14:textId="325AF046" w:rsidR="004A3105" w:rsidRPr="00D30034" w:rsidRDefault="004A3105" w:rsidP="004A3105">
            <w:pPr>
              <w:rPr>
                <w:rFonts w:ascii="Times New Roman" w:hAnsi="Times New Roman" w:cs="Times New Roman"/>
                <w:color w:val="FF0000"/>
                <w:sz w:val="22"/>
                <w:szCs w:val="22"/>
                <w:shd w:val="clear" w:color="auto" w:fill="FFFFFF"/>
              </w:rPr>
            </w:pPr>
            <w:r w:rsidRPr="00D30034">
              <w:rPr>
                <w:rFonts w:ascii="Times New Roman" w:hAnsi="Times New Roman" w:cs="Times New Roman"/>
                <w:color w:val="FF0000"/>
                <w:sz w:val="22"/>
                <w:szCs w:val="22"/>
              </w:rPr>
              <w:t xml:space="preserve">Đăng ký giám sát việc giám hộ </w:t>
            </w:r>
            <w:r w:rsidR="00A94FB2" w:rsidRPr="00D30034">
              <w:rPr>
                <w:rFonts w:ascii="Times New Roman" w:hAnsi="Times New Roman" w:cs="Times New Roman"/>
                <w:color w:val="FF0000"/>
                <w:sz w:val="22"/>
                <w:szCs w:val="22"/>
              </w:rPr>
              <w:t>(TTHC mới)</w:t>
            </w:r>
          </w:p>
        </w:tc>
        <w:tc>
          <w:tcPr>
            <w:tcW w:w="513" w:type="pct"/>
            <w:tcBorders>
              <w:top w:val="single" w:sz="4" w:space="0" w:color="auto"/>
              <w:left w:val="single" w:sz="4" w:space="0" w:color="auto"/>
              <w:bottom w:val="single" w:sz="4" w:space="0" w:color="auto"/>
            </w:tcBorders>
            <w:shd w:val="clear" w:color="auto" w:fill="FFFFFF"/>
            <w:vAlign w:val="center"/>
          </w:tcPr>
          <w:p w14:paraId="1328C658" w14:textId="7E24447B" w:rsidR="004A3105" w:rsidRPr="00E0683F" w:rsidRDefault="004A3105" w:rsidP="00C00B77">
            <w:pPr>
              <w:jc w:val="center"/>
              <w:rPr>
                <w:rFonts w:ascii="Times New Roman" w:hAnsi="Times New Roman" w:cs="Times New Roman"/>
                <w:sz w:val="22"/>
                <w:szCs w:val="22"/>
              </w:rPr>
            </w:pPr>
            <w:r w:rsidRPr="00E0683F">
              <w:rPr>
                <w:rFonts w:ascii="Times New Roman" w:hAnsi="Times New Roman" w:cs="Times New Roman"/>
                <w:sz w:val="22"/>
                <w:szCs w:val="22"/>
              </w:rPr>
              <w:t>1.009023</w:t>
            </w:r>
          </w:p>
        </w:tc>
        <w:tc>
          <w:tcPr>
            <w:tcW w:w="374" w:type="pct"/>
            <w:tcBorders>
              <w:top w:val="single" w:sz="4" w:space="0" w:color="auto"/>
              <w:left w:val="single" w:sz="4" w:space="0" w:color="auto"/>
              <w:bottom w:val="single" w:sz="4" w:space="0" w:color="auto"/>
            </w:tcBorders>
            <w:shd w:val="clear" w:color="auto" w:fill="FFFFFF"/>
            <w:vAlign w:val="center"/>
          </w:tcPr>
          <w:p w14:paraId="3781C85D" w14:textId="4F279D3C" w:rsidR="004A3105" w:rsidRPr="00E0683F" w:rsidRDefault="004A3105" w:rsidP="00C00B77">
            <w:pPr>
              <w:pStyle w:val="FootnoteText"/>
              <w:jc w:val="center"/>
              <w:rPr>
                <w:sz w:val="22"/>
                <w:szCs w:val="22"/>
              </w:rPr>
            </w:pPr>
            <w:r w:rsidRPr="00E0683F">
              <w:rPr>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5DF42513" w14:textId="1CA326E3" w:rsidR="004A3105" w:rsidRPr="00E0683F" w:rsidRDefault="004A3105" w:rsidP="00C00B77">
            <w:pPr>
              <w:pStyle w:val="FootnoteText"/>
              <w:jc w:val="both"/>
              <w:rPr>
                <w:sz w:val="22"/>
                <w:szCs w:val="22"/>
              </w:rPr>
            </w:pPr>
            <w:r w:rsidRPr="00E0683F">
              <w:rPr>
                <w:color w:val="000000" w:themeColor="text1"/>
                <w:spacing w:val="-4"/>
                <w:sz w:val="22"/>
                <w:szCs w:val="22"/>
                <w:lang w:val="x-none" w:eastAsia="x-none"/>
              </w:rPr>
              <w:t xml:space="preserve">03 ngày làm việc, trường hợp cần phải xác minh thì thời hạn giải quyết được kéo dài nhưng không quá 05 </w:t>
            </w:r>
            <w:r w:rsidRPr="00E0683F">
              <w:rPr>
                <w:color w:val="000000" w:themeColor="text1"/>
                <w:spacing w:val="-4"/>
                <w:sz w:val="22"/>
                <w:szCs w:val="22"/>
                <w:lang w:val="x-none" w:eastAsia="x-none"/>
              </w:rPr>
              <w:lastRenderedPageBreak/>
              <w:t>ngày làm việc kể từ ngày tiếp nhận hồ sơ.</w:t>
            </w:r>
          </w:p>
        </w:tc>
        <w:tc>
          <w:tcPr>
            <w:tcW w:w="800" w:type="pct"/>
            <w:tcBorders>
              <w:top w:val="single" w:sz="4" w:space="0" w:color="auto"/>
              <w:left w:val="single" w:sz="4" w:space="0" w:color="auto"/>
              <w:bottom w:val="single" w:sz="4" w:space="0" w:color="auto"/>
            </w:tcBorders>
            <w:shd w:val="clear" w:color="auto" w:fill="FFFFFF"/>
            <w:vAlign w:val="center"/>
          </w:tcPr>
          <w:p w14:paraId="4FB6308D" w14:textId="77777777" w:rsidR="004A3105" w:rsidRPr="00E0683F" w:rsidRDefault="004A3105" w:rsidP="00C00B77">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lastRenderedPageBreak/>
              <w:t>- Cơ quan thực hiện TTHC: UBND cấp xã.</w:t>
            </w:r>
          </w:p>
          <w:p w14:paraId="29B3BC3C" w14:textId="1B7170D5" w:rsidR="004A3105" w:rsidRPr="00E0683F" w:rsidRDefault="004A3105" w:rsidP="00C00B77">
            <w:pPr>
              <w:pStyle w:val="FootnoteText"/>
              <w:jc w:val="both"/>
              <w:rPr>
                <w:sz w:val="22"/>
                <w:szCs w:val="22"/>
              </w:rPr>
            </w:pPr>
            <w:r w:rsidRPr="00E0683F">
              <w:rPr>
                <w:bCs/>
                <w:color w:val="000000"/>
                <w:sz w:val="22"/>
                <w:szCs w:val="22"/>
              </w:rPr>
              <w:t xml:space="preserve">- Địa điểm tiếp nhận hồ sơ: </w:t>
            </w:r>
            <w:r w:rsidRPr="00E0683F">
              <w:rPr>
                <w:rFonts w:eastAsia="Arial"/>
                <w:sz w:val="22"/>
                <w:szCs w:val="22"/>
              </w:rPr>
              <w:t xml:space="preserve">Bộ phận Tiếp nhận </w:t>
            </w:r>
            <w:r w:rsidRPr="00E0683F">
              <w:rPr>
                <w:rFonts w:eastAsia="Arial"/>
                <w:sz w:val="22"/>
                <w:szCs w:val="22"/>
              </w:rPr>
              <w:lastRenderedPageBreak/>
              <w:t>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3F202F4B" w14:textId="353FA223"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lastRenderedPageBreak/>
              <w:t>Lệ phí:</w:t>
            </w:r>
          </w:p>
          <w:p w14:paraId="50C3157B" w14:textId="653BE849"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lastRenderedPageBreak/>
              <w:t>- 8.000đ đối với hồ sơ nộp trực tiếp</w:t>
            </w:r>
          </w:p>
          <w:p w14:paraId="78046AAD" w14:textId="671BE33A"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- 4.000đ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4F49CFB0" w14:textId="10061646"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lastRenderedPageBreak/>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3C3A3A44" w14:textId="58979662" w:rsidR="004A3105" w:rsidRPr="00E0683F" w:rsidRDefault="004A3105" w:rsidP="004C4276">
            <w:pPr>
              <w:spacing w:line="276" w:lineRule="auto"/>
              <w:jc w:val="center"/>
              <w:rPr>
                <w:rFonts w:ascii="Times New Roman" w:hAnsi="Times New Roman" w:cs="Times New Roman"/>
                <w:sz w:val="22"/>
                <w:szCs w:val="22"/>
              </w:rPr>
            </w:pPr>
            <w:r w:rsidRPr="00E0683F">
              <w:rPr>
                <w:rFonts w:ascii="Times New Roman" w:eastAsia="Times New Roman" w:hAnsi="Times New Roman" w:cs="Times New Roman"/>
                <w:sz w:val="22"/>
                <w:szCs w:val="22"/>
              </w:rPr>
              <w:t xml:space="preserve">Nghị định số </w:t>
            </w:r>
            <w:r w:rsidRPr="00E0683F">
              <w:rPr>
                <w:rFonts w:ascii="Times New Roman" w:eastAsia="Times New Roman" w:hAnsi="Times New Roman" w:cs="Times New Roman"/>
                <w:sz w:val="22"/>
                <w:szCs w:val="22"/>
                <w:shd w:val="clear" w:color="auto" w:fill="FFFFFF"/>
              </w:rPr>
              <w:t>07/2025/NĐ-CP ngày 09/01/2025 của Chính phủ s</w:t>
            </w:r>
            <w:r w:rsidRPr="00E0683F">
              <w:rPr>
                <w:rFonts w:ascii="Times New Roman" w:eastAsia="Times New Roman" w:hAnsi="Times New Roman" w:cs="Times New Roman"/>
                <w:sz w:val="22"/>
                <w:szCs w:val="22"/>
              </w:rPr>
              <w:t xml:space="preserve">ửa đổi, </w:t>
            </w:r>
            <w:r w:rsidRPr="00E0683F">
              <w:rPr>
                <w:rFonts w:ascii="Times New Roman" w:eastAsia="Times New Roman" w:hAnsi="Times New Roman" w:cs="Times New Roman"/>
                <w:spacing w:val="-8"/>
                <w:sz w:val="22"/>
                <w:szCs w:val="22"/>
              </w:rPr>
              <w:t xml:space="preserve">bổ sung một số điều </w:t>
            </w:r>
            <w:r w:rsidRPr="00E0683F">
              <w:rPr>
                <w:rFonts w:ascii="Times New Roman" w:eastAsia="Times New Roman" w:hAnsi="Times New Roman" w:cs="Times New Roman"/>
                <w:spacing w:val="-8"/>
                <w:sz w:val="22"/>
                <w:szCs w:val="22"/>
              </w:rPr>
              <w:lastRenderedPageBreak/>
              <w:t>của các Nghị định trong lĩnh vực hộ tịch, quốc tịch, chứng thực;</w:t>
            </w:r>
          </w:p>
        </w:tc>
      </w:tr>
      <w:tr w:rsidR="00AF16D1" w:rsidRPr="00E0683F" w14:paraId="47FB58C3" w14:textId="77777777" w:rsidTr="00AF16D1">
        <w:trPr>
          <w:gridAfter w:val="1"/>
          <w:wAfter w:w="5" w:type="pct"/>
          <w:trHeight w:val="20"/>
          <w:jc w:val="center"/>
        </w:trPr>
        <w:tc>
          <w:tcPr>
            <w:tcW w:w="256" w:type="pct"/>
            <w:tcBorders>
              <w:top w:val="single" w:sz="4" w:space="0" w:color="auto"/>
              <w:left w:val="single" w:sz="4" w:space="0" w:color="auto"/>
              <w:bottom w:val="single" w:sz="4" w:space="0" w:color="auto"/>
            </w:tcBorders>
            <w:shd w:val="clear" w:color="auto" w:fill="FFFFFF"/>
            <w:vAlign w:val="center"/>
          </w:tcPr>
          <w:p w14:paraId="0D8AFC50" w14:textId="768BE533" w:rsidR="004A3105" w:rsidRPr="00D30034" w:rsidRDefault="004A3105" w:rsidP="004A3105">
            <w:pPr>
              <w:jc w:val="center"/>
              <w:rPr>
                <w:rFonts w:ascii="Times New Roman" w:hAnsi="Times New Roman" w:cs="Times New Roman"/>
                <w:color w:val="FF0000"/>
                <w:spacing w:val="-4"/>
                <w:sz w:val="22"/>
                <w:szCs w:val="22"/>
              </w:rPr>
            </w:pPr>
            <w:r w:rsidRPr="00D30034">
              <w:rPr>
                <w:rFonts w:ascii="Times New Roman" w:hAnsi="Times New Roman" w:cs="Times New Roman"/>
                <w:color w:val="FF0000"/>
                <w:spacing w:val="-4"/>
                <w:sz w:val="22"/>
                <w:szCs w:val="22"/>
              </w:rPr>
              <w:lastRenderedPageBreak/>
              <w:t>24</w:t>
            </w:r>
          </w:p>
        </w:tc>
        <w:tc>
          <w:tcPr>
            <w:tcW w:w="723" w:type="pct"/>
            <w:tcBorders>
              <w:top w:val="single" w:sz="4" w:space="0" w:color="auto"/>
              <w:left w:val="single" w:sz="4" w:space="0" w:color="auto"/>
              <w:bottom w:val="single" w:sz="4" w:space="0" w:color="auto"/>
            </w:tcBorders>
            <w:shd w:val="clear" w:color="auto" w:fill="FFFFFF"/>
            <w:vAlign w:val="center"/>
          </w:tcPr>
          <w:p w14:paraId="2121B03D" w14:textId="0BFA6E77" w:rsidR="004A3105" w:rsidRPr="00D30034" w:rsidRDefault="004A3105" w:rsidP="004A3105">
            <w:pPr>
              <w:rPr>
                <w:rFonts w:ascii="Times New Roman" w:hAnsi="Times New Roman" w:cs="Times New Roman"/>
                <w:color w:val="FF0000"/>
                <w:sz w:val="22"/>
                <w:szCs w:val="22"/>
                <w:shd w:val="clear" w:color="auto" w:fill="FFFFFF"/>
              </w:rPr>
            </w:pPr>
            <w:r w:rsidRPr="00D30034">
              <w:rPr>
                <w:rFonts w:ascii="Times New Roman" w:hAnsi="Times New Roman" w:cs="Times New Roman"/>
                <w:color w:val="FF0000"/>
                <w:sz w:val="22"/>
                <w:szCs w:val="22"/>
              </w:rPr>
              <w:t>Đăng ký chấm dứt giám sát việc giám hộ</w:t>
            </w:r>
            <w:r w:rsidR="00A94FB2" w:rsidRPr="00D30034">
              <w:rPr>
                <w:rFonts w:ascii="Times New Roman" w:hAnsi="Times New Roman" w:cs="Times New Roman"/>
                <w:color w:val="FF0000"/>
                <w:sz w:val="22"/>
                <w:szCs w:val="22"/>
              </w:rPr>
              <w:t xml:space="preserve"> (TTHC mới)</w:t>
            </w:r>
          </w:p>
        </w:tc>
        <w:tc>
          <w:tcPr>
            <w:tcW w:w="513" w:type="pct"/>
            <w:tcBorders>
              <w:top w:val="single" w:sz="4" w:space="0" w:color="auto"/>
              <w:left w:val="single" w:sz="4" w:space="0" w:color="auto"/>
              <w:bottom w:val="single" w:sz="4" w:space="0" w:color="auto"/>
            </w:tcBorders>
            <w:shd w:val="clear" w:color="auto" w:fill="FFFFFF"/>
            <w:vAlign w:val="center"/>
          </w:tcPr>
          <w:p w14:paraId="27FE3C8A" w14:textId="7995F3C6" w:rsidR="004A3105" w:rsidRPr="00D30034" w:rsidRDefault="00000000" w:rsidP="00C00B77">
            <w:pPr>
              <w:jc w:val="center"/>
              <w:rPr>
                <w:rFonts w:ascii="Times New Roman" w:hAnsi="Times New Roman" w:cs="Times New Roman"/>
                <w:sz w:val="22"/>
                <w:szCs w:val="22"/>
                <w:shd w:val="clear" w:color="auto" w:fill="FFFFFF"/>
              </w:rPr>
            </w:pPr>
            <w:hyperlink r:id="rId11" w:history="1">
              <w:r w:rsidR="00D30034" w:rsidRPr="00D30034">
                <w:rPr>
                  <w:rStyle w:val="Hyperlink"/>
                  <w:rFonts w:ascii="Times New Roman" w:hAnsi="Times New Roman" w:cs="Times New Roman"/>
                  <w:color w:val="auto"/>
                  <w:sz w:val="22"/>
                  <w:szCs w:val="22"/>
                  <w:u w:val="none"/>
                  <w:shd w:val="clear" w:color="auto" w:fill="FFFFFF"/>
                </w:rPr>
                <w:t>3.000322</w:t>
              </w:r>
            </w:hyperlink>
          </w:p>
        </w:tc>
        <w:tc>
          <w:tcPr>
            <w:tcW w:w="374" w:type="pct"/>
            <w:tcBorders>
              <w:top w:val="single" w:sz="4" w:space="0" w:color="auto"/>
              <w:left w:val="single" w:sz="4" w:space="0" w:color="auto"/>
              <w:bottom w:val="single" w:sz="4" w:space="0" w:color="auto"/>
            </w:tcBorders>
            <w:shd w:val="clear" w:color="auto" w:fill="FFFFFF"/>
            <w:vAlign w:val="center"/>
          </w:tcPr>
          <w:p w14:paraId="0807FE0C" w14:textId="1B074E4E" w:rsidR="004A3105" w:rsidRPr="00E0683F" w:rsidRDefault="004A3105" w:rsidP="00C00B77">
            <w:pPr>
              <w:pStyle w:val="FootnoteText"/>
              <w:jc w:val="center"/>
              <w:rPr>
                <w:sz w:val="22"/>
                <w:szCs w:val="22"/>
              </w:rPr>
            </w:pPr>
            <w:r w:rsidRPr="00E0683F">
              <w:rPr>
                <w:sz w:val="22"/>
                <w:szCs w:val="22"/>
              </w:rPr>
              <w:t>Hộ tịch</w:t>
            </w:r>
          </w:p>
        </w:tc>
        <w:tc>
          <w:tcPr>
            <w:tcW w:w="756" w:type="pct"/>
            <w:tcBorders>
              <w:top w:val="single" w:sz="4" w:space="0" w:color="auto"/>
              <w:left w:val="single" w:sz="4" w:space="0" w:color="auto"/>
              <w:bottom w:val="single" w:sz="4" w:space="0" w:color="auto"/>
              <w:right w:val="single" w:sz="4" w:space="0" w:color="auto"/>
            </w:tcBorders>
            <w:shd w:val="clear" w:color="auto" w:fill="FFFFFF"/>
            <w:vAlign w:val="center"/>
          </w:tcPr>
          <w:p w14:paraId="638FFE97" w14:textId="59B3D0D1" w:rsidR="004A3105" w:rsidRPr="00E0683F" w:rsidRDefault="004A3105" w:rsidP="00C00B77">
            <w:pPr>
              <w:pStyle w:val="FootnoteText"/>
              <w:jc w:val="both"/>
              <w:rPr>
                <w:sz w:val="22"/>
                <w:szCs w:val="22"/>
              </w:rPr>
            </w:pPr>
            <w:r w:rsidRPr="00E0683F">
              <w:rPr>
                <w:color w:val="000000" w:themeColor="text1"/>
                <w:spacing w:val="-4"/>
                <w:sz w:val="22"/>
                <w:szCs w:val="22"/>
                <w:lang w:val="x-none" w:eastAsia="x-none"/>
              </w:rPr>
              <w:t>03 ngày làm việc, trường hợp cần phải xác minh thì thời hạn giải quyết được kéo dài nhưng không quá 05 ngày làm việc kể từ ngày tiếp nhận hồ sơ.</w:t>
            </w:r>
          </w:p>
        </w:tc>
        <w:tc>
          <w:tcPr>
            <w:tcW w:w="800" w:type="pct"/>
            <w:tcBorders>
              <w:top w:val="single" w:sz="4" w:space="0" w:color="auto"/>
              <w:left w:val="single" w:sz="4" w:space="0" w:color="auto"/>
              <w:bottom w:val="single" w:sz="4" w:space="0" w:color="auto"/>
            </w:tcBorders>
            <w:shd w:val="clear" w:color="auto" w:fill="FFFFFF"/>
          </w:tcPr>
          <w:p w14:paraId="6A026C86" w14:textId="77777777" w:rsidR="004A3105" w:rsidRPr="00E0683F" w:rsidRDefault="004A3105" w:rsidP="004A3105">
            <w:pPr>
              <w:spacing w:before="120" w:after="120" w:line="320" w:lineRule="exact"/>
              <w:jc w:val="both"/>
              <w:rPr>
                <w:rFonts w:ascii="Times New Roman" w:hAnsi="Times New Roman" w:cs="Times New Roman"/>
                <w:bCs/>
                <w:color w:val="000000"/>
                <w:sz w:val="22"/>
                <w:szCs w:val="22"/>
              </w:rPr>
            </w:pPr>
            <w:r w:rsidRPr="00E0683F">
              <w:rPr>
                <w:rFonts w:ascii="Times New Roman" w:hAnsi="Times New Roman" w:cs="Times New Roman"/>
                <w:bCs/>
                <w:color w:val="000000"/>
                <w:sz w:val="22"/>
                <w:szCs w:val="22"/>
              </w:rPr>
              <w:t>- Cơ quan thực hiện TTHC: UBND cấp xã.</w:t>
            </w:r>
          </w:p>
          <w:p w14:paraId="4C19F73A" w14:textId="7A0A4604" w:rsidR="004A3105" w:rsidRPr="00E0683F" w:rsidRDefault="004A3105" w:rsidP="004A3105">
            <w:pPr>
              <w:pStyle w:val="FootnoteText"/>
              <w:jc w:val="both"/>
              <w:rPr>
                <w:sz w:val="22"/>
                <w:szCs w:val="22"/>
              </w:rPr>
            </w:pPr>
            <w:r w:rsidRPr="00E0683F">
              <w:rPr>
                <w:bCs/>
                <w:color w:val="000000"/>
                <w:sz w:val="22"/>
                <w:szCs w:val="22"/>
              </w:rPr>
              <w:t xml:space="preserve">- Địa điểm tiếp nhận hồ sơ: </w:t>
            </w:r>
            <w:r w:rsidRPr="00E0683F">
              <w:rPr>
                <w:rFonts w:eastAsia="Arial"/>
                <w:sz w:val="22"/>
                <w:szCs w:val="22"/>
              </w:rPr>
              <w:t>Bộ phận Tiếp nhận và Trả kết quả của UBND cấp xã</w:t>
            </w:r>
          </w:p>
        </w:tc>
        <w:tc>
          <w:tcPr>
            <w:tcW w:w="451" w:type="pct"/>
            <w:tcBorders>
              <w:top w:val="single" w:sz="4" w:space="0" w:color="auto"/>
              <w:left w:val="single" w:sz="4" w:space="0" w:color="auto"/>
              <w:bottom w:val="single" w:sz="4" w:space="0" w:color="auto"/>
            </w:tcBorders>
            <w:shd w:val="clear" w:color="auto" w:fill="FFFFFF"/>
            <w:vAlign w:val="center"/>
          </w:tcPr>
          <w:p w14:paraId="0425F1DC" w14:textId="464B34FA"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Lệ phí:</w:t>
            </w:r>
          </w:p>
          <w:p w14:paraId="3EBC4AAE" w14:textId="4E3C2958" w:rsidR="004A3105" w:rsidRPr="00E0683F" w:rsidRDefault="004A3105" w:rsidP="00C00B77">
            <w:pPr>
              <w:spacing w:before="120" w:after="120" w:line="320" w:lineRule="exact"/>
              <w:jc w:val="both"/>
              <w:rPr>
                <w:rFonts w:ascii="Times New Roman" w:hAnsi="Times New Roman" w:cs="Times New Roman"/>
                <w:spacing w:val="-4"/>
                <w:sz w:val="22"/>
                <w:szCs w:val="22"/>
                <w:lang w:val="nl-NL"/>
              </w:rPr>
            </w:pPr>
            <w:r w:rsidRPr="00E0683F">
              <w:rPr>
                <w:rFonts w:ascii="Times New Roman" w:hAnsi="Times New Roman" w:cs="Times New Roman"/>
                <w:spacing w:val="-4"/>
                <w:sz w:val="22"/>
                <w:szCs w:val="22"/>
                <w:lang w:val="nl-NL"/>
              </w:rPr>
              <w:t>- 8.000đ đối với hồ sơ nộp trực tiếp</w:t>
            </w:r>
          </w:p>
          <w:p w14:paraId="51372D32" w14:textId="5889D32B" w:rsidR="004A3105" w:rsidRPr="00E0683F" w:rsidRDefault="004A3105" w:rsidP="00C00B77">
            <w:pPr>
              <w:pStyle w:val="Other0"/>
              <w:shd w:val="clear" w:color="auto" w:fill="auto"/>
              <w:spacing w:after="0" w:line="240" w:lineRule="auto"/>
              <w:ind w:firstLine="0"/>
              <w:jc w:val="both"/>
              <w:rPr>
                <w:rFonts w:ascii="Times New Roman" w:hAnsi="Times New Roman" w:cs="Times New Roman"/>
                <w:i w:val="0"/>
                <w:iCs w:val="0"/>
                <w:sz w:val="22"/>
                <w:szCs w:val="22"/>
                <w:lang w:val="nl-NL"/>
              </w:rPr>
            </w:pPr>
            <w:r w:rsidRPr="00E0683F">
              <w:rPr>
                <w:rFonts w:ascii="Times New Roman" w:hAnsi="Times New Roman" w:cs="Times New Roman"/>
                <w:i w:val="0"/>
                <w:iCs w:val="0"/>
                <w:spacing w:val="-4"/>
                <w:sz w:val="22"/>
                <w:szCs w:val="22"/>
                <w:lang w:val="nl-NL"/>
              </w:rPr>
              <w:t>- 4.000đ đối đối với hồ sơ nộp trực tuyến</w:t>
            </w:r>
          </w:p>
        </w:tc>
        <w:tc>
          <w:tcPr>
            <w:tcW w:w="407" w:type="pct"/>
            <w:tcBorders>
              <w:top w:val="single" w:sz="4" w:space="0" w:color="auto"/>
              <w:left w:val="single" w:sz="4" w:space="0" w:color="auto"/>
              <w:bottom w:val="single" w:sz="4" w:space="0" w:color="auto"/>
            </w:tcBorders>
            <w:shd w:val="clear" w:color="auto" w:fill="FFFFFF"/>
            <w:vAlign w:val="center"/>
          </w:tcPr>
          <w:p w14:paraId="7C560C90" w14:textId="04B87712" w:rsidR="004A3105" w:rsidRPr="00E0683F" w:rsidRDefault="004A3105" w:rsidP="004A3105">
            <w:pPr>
              <w:pStyle w:val="Other0"/>
              <w:shd w:val="clear" w:color="auto" w:fill="auto"/>
              <w:spacing w:after="0" w:line="240" w:lineRule="auto"/>
              <w:ind w:firstLine="0"/>
              <w:jc w:val="center"/>
              <w:rPr>
                <w:rFonts w:ascii="Times New Roman" w:hAnsi="Times New Roman" w:cs="Times New Roman"/>
                <w:i w:val="0"/>
                <w:iCs w:val="0"/>
                <w:sz w:val="22"/>
                <w:szCs w:val="22"/>
              </w:rPr>
            </w:pPr>
            <w:r w:rsidRPr="00E0683F">
              <w:rPr>
                <w:rFonts w:ascii="Times New Roman" w:hAnsi="Times New Roman" w:cs="Times New Roman"/>
                <w:bCs/>
                <w:i w:val="0"/>
                <w:iCs w:val="0"/>
                <w:color w:val="000000"/>
                <w:sz w:val="22"/>
                <w:szCs w:val="22"/>
              </w:rPr>
              <w:t>Trực tuyến toàn trình</w:t>
            </w:r>
          </w:p>
        </w:tc>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14:paraId="487A0DA7" w14:textId="4A71045E" w:rsidR="004A3105" w:rsidRPr="00E0683F" w:rsidRDefault="004A3105" w:rsidP="004C4276">
            <w:pPr>
              <w:spacing w:line="276" w:lineRule="auto"/>
              <w:jc w:val="center"/>
              <w:rPr>
                <w:rFonts w:ascii="Times New Roman" w:eastAsia="Times New Roman" w:hAnsi="Times New Roman" w:cs="Times New Roman"/>
                <w:sz w:val="22"/>
                <w:szCs w:val="22"/>
              </w:rPr>
            </w:pPr>
            <w:r w:rsidRPr="00E0683F">
              <w:rPr>
                <w:rFonts w:ascii="Times New Roman" w:eastAsia="Times New Roman" w:hAnsi="Times New Roman" w:cs="Times New Roman"/>
                <w:sz w:val="22"/>
                <w:szCs w:val="22"/>
              </w:rPr>
              <w:t xml:space="preserve">Nghị định số </w:t>
            </w:r>
            <w:r w:rsidRPr="00E0683F">
              <w:rPr>
                <w:rFonts w:ascii="Times New Roman" w:eastAsia="Times New Roman" w:hAnsi="Times New Roman" w:cs="Times New Roman"/>
                <w:sz w:val="22"/>
                <w:szCs w:val="22"/>
                <w:shd w:val="clear" w:color="auto" w:fill="FFFFFF"/>
              </w:rPr>
              <w:t>07/2025/NĐ-CP ngày 09/01/2025 của Chính phủ s</w:t>
            </w:r>
            <w:r w:rsidRPr="00E0683F">
              <w:rPr>
                <w:rFonts w:ascii="Times New Roman" w:eastAsia="Times New Roman" w:hAnsi="Times New Roman" w:cs="Times New Roman"/>
                <w:sz w:val="22"/>
                <w:szCs w:val="22"/>
              </w:rPr>
              <w:t xml:space="preserve">ửa đổi, </w:t>
            </w:r>
            <w:r w:rsidRPr="00E0683F">
              <w:rPr>
                <w:rFonts w:ascii="Times New Roman" w:eastAsia="Times New Roman" w:hAnsi="Times New Roman" w:cs="Times New Roman"/>
                <w:spacing w:val="-8"/>
                <w:sz w:val="22"/>
                <w:szCs w:val="22"/>
              </w:rPr>
              <w:t>bổ sung một số điều của các Nghị định trong lĩnh vực hộ tịch, quốc tịch, chứng thực;</w:t>
            </w:r>
          </w:p>
          <w:p w14:paraId="69DF19AB" w14:textId="77777777" w:rsidR="004A3105" w:rsidRPr="00E0683F" w:rsidRDefault="004A3105" w:rsidP="00CE37AE">
            <w:pPr>
              <w:pStyle w:val="Other0"/>
              <w:shd w:val="clear" w:color="auto" w:fill="auto"/>
              <w:spacing w:after="0" w:line="240" w:lineRule="auto"/>
              <w:ind w:firstLine="0"/>
              <w:jc w:val="both"/>
              <w:rPr>
                <w:rFonts w:ascii="Times New Roman" w:hAnsi="Times New Roman" w:cs="Times New Roman"/>
                <w:i w:val="0"/>
                <w:iCs w:val="0"/>
                <w:sz w:val="22"/>
                <w:szCs w:val="22"/>
              </w:rPr>
            </w:pPr>
          </w:p>
        </w:tc>
      </w:tr>
    </w:tbl>
    <w:p w14:paraId="3A557038" w14:textId="77777777" w:rsidR="00612601" w:rsidRPr="00E0683F" w:rsidRDefault="00612601" w:rsidP="00A42207">
      <w:pPr>
        <w:spacing w:after="120"/>
        <w:ind w:firstLine="720"/>
        <w:jc w:val="both"/>
        <w:rPr>
          <w:rFonts w:ascii="Times New Roman" w:hAnsi="Times New Roman" w:cs="Times New Roman"/>
          <w:b/>
          <w:sz w:val="22"/>
          <w:szCs w:val="22"/>
        </w:rPr>
      </w:pPr>
    </w:p>
    <w:sectPr w:rsidR="00612601" w:rsidRPr="00E0683F" w:rsidSect="00F9193B">
      <w:headerReference w:type="default" r:id="rId12"/>
      <w:pgSz w:w="16838" w:h="11906" w:orient="landscape" w:code="9"/>
      <w:pgMar w:top="170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13CD5" w14:textId="77777777" w:rsidR="0026165B" w:rsidRDefault="0026165B" w:rsidP="008C4998">
      <w:r>
        <w:separator/>
      </w:r>
    </w:p>
  </w:endnote>
  <w:endnote w:type="continuationSeparator" w:id="0">
    <w:p w14:paraId="08CEF7B6" w14:textId="77777777" w:rsidR="0026165B" w:rsidRDefault="0026165B" w:rsidP="008C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3C8B" w14:textId="77777777" w:rsidR="0026165B" w:rsidRDefault="0026165B" w:rsidP="008C4998">
      <w:r>
        <w:separator/>
      </w:r>
    </w:p>
  </w:footnote>
  <w:footnote w:type="continuationSeparator" w:id="0">
    <w:p w14:paraId="7B4DD429" w14:textId="77777777" w:rsidR="0026165B" w:rsidRDefault="0026165B" w:rsidP="008C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347162"/>
      <w:docPartObj>
        <w:docPartGallery w:val="Page Numbers (Top of Page)"/>
        <w:docPartUnique/>
      </w:docPartObj>
    </w:sdtPr>
    <w:sdtEndPr>
      <w:rPr>
        <w:noProof/>
      </w:rPr>
    </w:sdtEndPr>
    <w:sdtContent>
      <w:p w14:paraId="534BB0C1" w14:textId="34236C73" w:rsidR="0014537B" w:rsidRDefault="0014537B">
        <w:pPr>
          <w:pStyle w:val="Header"/>
          <w:jc w:val="center"/>
        </w:pPr>
        <w:r>
          <w:fldChar w:fldCharType="begin"/>
        </w:r>
        <w:r>
          <w:instrText xml:space="preserve"> PAGE   \* MERGEFORMAT </w:instrText>
        </w:r>
        <w:r>
          <w:fldChar w:fldCharType="separate"/>
        </w:r>
        <w:r w:rsidR="0051125B">
          <w:rPr>
            <w:noProof/>
          </w:rPr>
          <w:t>21</w:t>
        </w:r>
        <w:r>
          <w:rPr>
            <w:noProof/>
          </w:rPr>
          <w:fldChar w:fldCharType="end"/>
        </w:r>
      </w:p>
    </w:sdtContent>
  </w:sdt>
  <w:p w14:paraId="371A8509" w14:textId="77777777" w:rsidR="0014537B" w:rsidRDefault="0014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64B2A"/>
    <w:multiLevelType w:val="hybridMultilevel"/>
    <w:tmpl w:val="36D63594"/>
    <w:lvl w:ilvl="0" w:tplc="2E7832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C3FC5"/>
    <w:multiLevelType w:val="hybridMultilevel"/>
    <w:tmpl w:val="538E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20C59"/>
    <w:multiLevelType w:val="hybridMultilevel"/>
    <w:tmpl w:val="46DCB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373F0A"/>
    <w:multiLevelType w:val="hybridMultilevel"/>
    <w:tmpl w:val="704482BE"/>
    <w:lvl w:ilvl="0" w:tplc="22EE711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371CF"/>
    <w:multiLevelType w:val="hybridMultilevel"/>
    <w:tmpl w:val="AE0EC0FA"/>
    <w:lvl w:ilvl="0" w:tplc="0710581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14143F"/>
    <w:multiLevelType w:val="hybridMultilevel"/>
    <w:tmpl w:val="93942036"/>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5" w15:restartNumberingAfterBreak="0">
    <w:nsid w:val="670B65C3"/>
    <w:multiLevelType w:val="hybridMultilevel"/>
    <w:tmpl w:val="46DCBA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456B9E"/>
    <w:multiLevelType w:val="hybridMultilevel"/>
    <w:tmpl w:val="93942036"/>
    <w:lvl w:ilvl="0" w:tplc="0409000F">
      <w:start w:val="1"/>
      <w:numFmt w:val="decimal"/>
      <w:lvlText w:val="%1."/>
      <w:lvlJc w:val="left"/>
      <w:pPr>
        <w:tabs>
          <w:tab w:val="num" w:pos="958"/>
        </w:tabs>
        <w:ind w:left="958"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9" w15:restartNumberingAfterBreak="0">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555156">
    <w:abstractNumId w:val="18"/>
  </w:num>
  <w:num w:numId="2" w16cid:durableId="1492794997">
    <w:abstractNumId w:val="14"/>
  </w:num>
  <w:num w:numId="3" w16cid:durableId="872157234">
    <w:abstractNumId w:val="20"/>
  </w:num>
  <w:num w:numId="4" w16cid:durableId="319580056">
    <w:abstractNumId w:val="6"/>
  </w:num>
  <w:num w:numId="5" w16cid:durableId="598103073">
    <w:abstractNumId w:val="17"/>
  </w:num>
  <w:num w:numId="6" w16cid:durableId="481970429">
    <w:abstractNumId w:val="21"/>
  </w:num>
  <w:num w:numId="7" w16cid:durableId="913979267">
    <w:abstractNumId w:val="1"/>
  </w:num>
  <w:num w:numId="8" w16cid:durableId="2004772368">
    <w:abstractNumId w:val="10"/>
  </w:num>
  <w:num w:numId="9" w16cid:durableId="1508254548">
    <w:abstractNumId w:val="2"/>
  </w:num>
  <w:num w:numId="10" w16cid:durableId="1160080054">
    <w:abstractNumId w:val="19"/>
  </w:num>
  <w:num w:numId="11" w16cid:durableId="1993488711">
    <w:abstractNumId w:val="5"/>
  </w:num>
  <w:num w:numId="12" w16cid:durableId="1680812542">
    <w:abstractNumId w:val="22"/>
  </w:num>
  <w:num w:numId="13" w16cid:durableId="1371299261">
    <w:abstractNumId w:val="0"/>
  </w:num>
  <w:num w:numId="14" w16cid:durableId="1742292503">
    <w:abstractNumId w:val="9"/>
  </w:num>
  <w:num w:numId="15" w16cid:durableId="23290665">
    <w:abstractNumId w:val="13"/>
  </w:num>
  <w:num w:numId="16" w16cid:durableId="878978804">
    <w:abstractNumId w:val="16"/>
  </w:num>
  <w:num w:numId="17" w16cid:durableId="891618394">
    <w:abstractNumId w:val="3"/>
  </w:num>
  <w:num w:numId="18" w16cid:durableId="1938639287">
    <w:abstractNumId w:val="8"/>
  </w:num>
  <w:num w:numId="19" w16cid:durableId="825321856">
    <w:abstractNumId w:val="15"/>
  </w:num>
  <w:num w:numId="20" w16cid:durableId="475225033">
    <w:abstractNumId w:val="12"/>
  </w:num>
  <w:num w:numId="21" w16cid:durableId="1607732298">
    <w:abstractNumId w:val="7"/>
  </w:num>
  <w:num w:numId="22" w16cid:durableId="1831090853">
    <w:abstractNumId w:val="11"/>
  </w:num>
  <w:num w:numId="23" w16cid:durableId="2138137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1E7"/>
    <w:rsid w:val="000021B7"/>
    <w:rsid w:val="00006573"/>
    <w:rsid w:val="000113DE"/>
    <w:rsid w:val="000206F9"/>
    <w:rsid w:val="00037ED7"/>
    <w:rsid w:val="000417CE"/>
    <w:rsid w:val="000434EB"/>
    <w:rsid w:val="000604FF"/>
    <w:rsid w:val="00063BCE"/>
    <w:rsid w:val="0006712D"/>
    <w:rsid w:val="000717C6"/>
    <w:rsid w:val="00072F53"/>
    <w:rsid w:val="00076590"/>
    <w:rsid w:val="00086B05"/>
    <w:rsid w:val="00090041"/>
    <w:rsid w:val="00090ADF"/>
    <w:rsid w:val="00096251"/>
    <w:rsid w:val="000C6886"/>
    <w:rsid w:val="000E5A12"/>
    <w:rsid w:val="000F0AFF"/>
    <w:rsid w:val="000F6CBD"/>
    <w:rsid w:val="00101BDD"/>
    <w:rsid w:val="0011533A"/>
    <w:rsid w:val="001153BB"/>
    <w:rsid w:val="00115812"/>
    <w:rsid w:val="00117FFA"/>
    <w:rsid w:val="001327CC"/>
    <w:rsid w:val="0013495A"/>
    <w:rsid w:val="0013732C"/>
    <w:rsid w:val="00143F6E"/>
    <w:rsid w:val="0014537B"/>
    <w:rsid w:val="0014696A"/>
    <w:rsid w:val="00151A87"/>
    <w:rsid w:val="00152279"/>
    <w:rsid w:val="00164943"/>
    <w:rsid w:val="001901DB"/>
    <w:rsid w:val="00192661"/>
    <w:rsid w:val="001A429D"/>
    <w:rsid w:val="001A67B8"/>
    <w:rsid w:val="001C4349"/>
    <w:rsid w:val="001C7C4B"/>
    <w:rsid w:val="001D21A4"/>
    <w:rsid w:val="001D611B"/>
    <w:rsid w:val="001E2821"/>
    <w:rsid w:val="001E78A3"/>
    <w:rsid w:val="001E7C6A"/>
    <w:rsid w:val="001F178D"/>
    <w:rsid w:val="001F291D"/>
    <w:rsid w:val="001F7338"/>
    <w:rsid w:val="0020015B"/>
    <w:rsid w:val="00205BBF"/>
    <w:rsid w:val="002111B2"/>
    <w:rsid w:val="002171DA"/>
    <w:rsid w:val="00226D21"/>
    <w:rsid w:val="00250765"/>
    <w:rsid w:val="002574ED"/>
    <w:rsid w:val="002615B3"/>
    <w:rsid w:val="0026165B"/>
    <w:rsid w:val="00266E47"/>
    <w:rsid w:val="00270580"/>
    <w:rsid w:val="0027306E"/>
    <w:rsid w:val="00274EB6"/>
    <w:rsid w:val="00292389"/>
    <w:rsid w:val="002A713C"/>
    <w:rsid w:val="002B553E"/>
    <w:rsid w:val="002E476F"/>
    <w:rsid w:val="002E5F87"/>
    <w:rsid w:val="002F50AD"/>
    <w:rsid w:val="003104B9"/>
    <w:rsid w:val="00322133"/>
    <w:rsid w:val="00325AC7"/>
    <w:rsid w:val="0033175F"/>
    <w:rsid w:val="003336B2"/>
    <w:rsid w:val="00335CC7"/>
    <w:rsid w:val="00343437"/>
    <w:rsid w:val="00360283"/>
    <w:rsid w:val="003729EA"/>
    <w:rsid w:val="00381DB5"/>
    <w:rsid w:val="00393614"/>
    <w:rsid w:val="003936AC"/>
    <w:rsid w:val="003A2969"/>
    <w:rsid w:val="003B3548"/>
    <w:rsid w:val="003B5A32"/>
    <w:rsid w:val="003C2194"/>
    <w:rsid w:val="003D7D93"/>
    <w:rsid w:val="003E1FF2"/>
    <w:rsid w:val="003E5331"/>
    <w:rsid w:val="00401F63"/>
    <w:rsid w:val="004075F3"/>
    <w:rsid w:val="00417ECE"/>
    <w:rsid w:val="004319B1"/>
    <w:rsid w:val="00442640"/>
    <w:rsid w:val="00452FA5"/>
    <w:rsid w:val="004538FE"/>
    <w:rsid w:val="00454D65"/>
    <w:rsid w:val="00457496"/>
    <w:rsid w:val="004724CE"/>
    <w:rsid w:val="00480226"/>
    <w:rsid w:val="004868DF"/>
    <w:rsid w:val="004875BE"/>
    <w:rsid w:val="0049180D"/>
    <w:rsid w:val="004A3105"/>
    <w:rsid w:val="004A700E"/>
    <w:rsid w:val="004B39DD"/>
    <w:rsid w:val="004B4CC7"/>
    <w:rsid w:val="004C4276"/>
    <w:rsid w:val="004D7F9E"/>
    <w:rsid w:val="004E0740"/>
    <w:rsid w:val="004E6B7B"/>
    <w:rsid w:val="004E7CDF"/>
    <w:rsid w:val="004F073B"/>
    <w:rsid w:val="004F303C"/>
    <w:rsid w:val="00503141"/>
    <w:rsid w:val="0051125B"/>
    <w:rsid w:val="0053269B"/>
    <w:rsid w:val="00543B3A"/>
    <w:rsid w:val="00550B15"/>
    <w:rsid w:val="005534BA"/>
    <w:rsid w:val="00553E48"/>
    <w:rsid w:val="005560F1"/>
    <w:rsid w:val="005645AF"/>
    <w:rsid w:val="005734E5"/>
    <w:rsid w:val="0058303B"/>
    <w:rsid w:val="005835E3"/>
    <w:rsid w:val="005903CE"/>
    <w:rsid w:val="005A6FD5"/>
    <w:rsid w:val="005B4E96"/>
    <w:rsid w:val="005B6FDF"/>
    <w:rsid w:val="005B7385"/>
    <w:rsid w:val="005C0FD6"/>
    <w:rsid w:val="005D00A5"/>
    <w:rsid w:val="005D1DB5"/>
    <w:rsid w:val="005D368C"/>
    <w:rsid w:val="005E1F4E"/>
    <w:rsid w:val="005E3540"/>
    <w:rsid w:val="005E356D"/>
    <w:rsid w:val="005E4D1F"/>
    <w:rsid w:val="005E616D"/>
    <w:rsid w:val="005E6214"/>
    <w:rsid w:val="006006BD"/>
    <w:rsid w:val="006069C7"/>
    <w:rsid w:val="00612601"/>
    <w:rsid w:val="006131D7"/>
    <w:rsid w:val="006133D4"/>
    <w:rsid w:val="00630AFE"/>
    <w:rsid w:val="00635ACC"/>
    <w:rsid w:val="0063629F"/>
    <w:rsid w:val="006412C3"/>
    <w:rsid w:val="00647893"/>
    <w:rsid w:val="00654B79"/>
    <w:rsid w:val="00663A84"/>
    <w:rsid w:val="00664499"/>
    <w:rsid w:val="00692231"/>
    <w:rsid w:val="006A3555"/>
    <w:rsid w:val="006A654A"/>
    <w:rsid w:val="006A7486"/>
    <w:rsid w:val="006B19CC"/>
    <w:rsid w:val="006C2040"/>
    <w:rsid w:val="006C4517"/>
    <w:rsid w:val="006C6DBC"/>
    <w:rsid w:val="006D3A63"/>
    <w:rsid w:val="006E6FE8"/>
    <w:rsid w:val="006F6888"/>
    <w:rsid w:val="00700A7B"/>
    <w:rsid w:val="00727D11"/>
    <w:rsid w:val="00733FAC"/>
    <w:rsid w:val="00734913"/>
    <w:rsid w:val="00735A2F"/>
    <w:rsid w:val="0074160B"/>
    <w:rsid w:val="00762F3B"/>
    <w:rsid w:val="007706D3"/>
    <w:rsid w:val="00772E18"/>
    <w:rsid w:val="0078059B"/>
    <w:rsid w:val="00780C81"/>
    <w:rsid w:val="00782E70"/>
    <w:rsid w:val="00784223"/>
    <w:rsid w:val="0078780E"/>
    <w:rsid w:val="00791D68"/>
    <w:rsid w:val="0079380B"/>
    <w:rsid w:val="007A1103"/>
    <w:rsid w:val="007C5B74"/>
    <w:rsid w:val="007E1810"/>
    <w:rsid w:val="008049AD"/>
    <w:rsid w:val="00812203"/>
    <w:rsid w:val="00812B33"/>
    <w:rsid w:val="008216CD"/>
    <w:rsid w:val="00822457"/>
    <w:rsid w:val="008241E6"/>
    <w:rsid w:val="0082435D"/>
    <w:rsid w:val="00836510"/>
    <w:rsid w:val="00843C38"/>
    <w:rsid w:val="00850989"/>
    <w:rsid w:val="00855F47"/>
    <w:rsid w:val="0085604B"/>
    <w:rsid w:val="00860755"/>
    <w:rsid w:val="00861B50"/>
    <w:rsid w:val="0086492C"/>
    <w:rsid w:val="0086557B"/>
    <w:rsid w:val="00866F01"/>
    <w:rsid w:val="00866FB7"/>
    <w:rsid w:val="0086719E"/>
    <w:rsid w:val="0087063C"/>
    <w:rsid w:val="00872F2F"/>
    <w:rsid w:val="00884C13"/>
    <w:rsid w:val="00885BE1"/>
    <w:rsid w:val="00887E4D"/>
    <w:rsid w:val="00887FBC"/>
    <w:rsid w:val="008921C4"/>
    <w:rsid w:val="00897F9E"/>
    <w:rsid w:val="008B2725"/>
    <w:rsid w:val="008C4117"/>
    <w:rsid w:val="008C4998"/>
    <w:rsid w:val="008D5914"/>
    <w:rsid w:val="008F2C41"/>
    <w:rsid w:val="00903B85"/>
    <w:rsid w:val="00903D8A"/>
    <w:rsid w:val="009176C3"/>
    <w:rsid w:val="009213B4"/>
    <w:rsid w:val="0092364F"/>
    <w:rsid w:val="009239FB"/>
    <w:rsid w:val="0092511B"/>
    <w:rsid w:val="0092737A"/>
    <w:rsid w:val="00927520"/>
    <w:rsid w:val="00931443"/>
    <w:rsid w:val="009331F7"/>
    <w:rsid w:val="00933F72"/>
    <w:rsid w:val="00934EEF"/>
    <w:rsid w:val="009415B3"/>
    <w:rsid w:val="00971FD5"/>
    <w:rsid w:val="00975057"/>
    <w:rsid w:val="00976825"/>
    <w:rsid w:val="00976A28"/>
    <w:rsid w:val="00982BF8"/>
    <w:rsid w:val="009B0819"/>
    <w:rsid w:val="009D1C01"/>
    <w:rsid w:val="00A01337"/>
    <w:rsid w:val="00A01B8B"/>
    <w:rsid w:val="00A0777F"/>
    <w:rsid w:val="00A07E75"/>
    <w:rsid w:val="00A114B0"/>
    <w:rsid w:val="00A14282"/>
    <w:rsid w:val="00A258D6"/>
    <w:rsid w:val="00A305FD"/>
    <w:rsid w:val="00A34FA6"/>
    <w:rsid w:val="00A42207"/>
    <w:rsid w:val="00A61D63"/>
    <w:rsid w:val="00A8091C"/>
    <w:rsid w:val="00A9379D"/>
    <w:rsid w:val="00A94FB2"/>
    <w:rsid w:val="00A95695"/>
    <w:rsid w:val="00AA3771"/>
    <w:rsid w:val="00AA69AE"/>
    <w:rsid w:val="00AB0121"/>
    <w:rsid w:val="00AC0581"/>
    <w:rsid w:val="00AE746C"/>
    <w:rsid w:val="00AF16D1"/>
    <w:rsid w:val="00B03206"/>
    <w:rsid w:val="00B237C3"/>
    <w:rsid w:val="00B24BA0"/>
    <w:rsid w:val="00B40057"/>
    <w:rsid w:val="00B544F0"/>
    <w:rsid w:val="00B578C7"/>
    <w:rsid w:val="00B626B5"/>
    <w:rsid w:val="00B71CD2"/>
    <w:rsid w:val="00B75E68"/>
    <w:rsid w:val="00B77D7E"/>
    <w:rsid w:val="00B944F0"/>
    <w:rsid w:val="00BA35B1"/>
    <w:rsid w:val="00BF355D"/>
    <w:rsid w:val="00C00B77"/>
    <w:rsid w:val="00C02565"/>
    <w:rsid w:val="00C1125D"/>
    <w:rsid w:val="00C272AF"/>
    <w:rsid w:val="00C40F5F"/>
    <w:rsid w:val="00C430C3"/>
    <w:rsid w:val="00C614F2"/>
    <w:rsid w:val="00C63784"/>
    <w:rsid w:val="00C65D0F"/>
    <w:rsid w:val="00C858DF"/>
    <w:rsid w:val="00C95996"/>
    <w:rsid w:val="00C96C49"/>
    <w:rsid w:val="00C97468"/>
    <w:rsid w:val="00CA3493"/>
    <w:rsid w:val="00CA658E"/>
    <w:rsid w:val="00CB7F24"/>
    <w:rsid w:val="00CC4C04"/>
    <w:rsid w:val="00CD01F8"/>
    <w:rsid w:val="00CD31BC"/>
    <w:rsid w:val="00CE37AE"/>
    <w:rsid w:val="00CE5C7C"/>
    <w:rsid w:val="00CF1BC6"/>
    <w:rsid w:val="00CF6FEA"/>
    <w:rsid w:val="00D056ED"/>
    <w:rsid w:val="00D11FA4"/>
    <w:rsid w:val="00D14CF8"/>
    <w:rsid w:val="00D27F0E"/>
    <w:rsid w:val="00D30034"/>
    <w:rsid w:val="00D35AE6"/>
    <w:rsid w:val="00D40DFF"/>
    <w:rsid w:val="00D4256E"/>
    <w:rsid w:val="00D43F5D"/>
    <w:rsid w:val="00D54652"/>
    <w:rsid w:val="00D60212"/>
    <w:rsid w:val="00D621C1"/>
    <w:rsid w:val="00D636FB"/>
    <w:rsid w:val="00D644E2"/>
    <w:rsid w:val="00D7377E"/>
    <w:rsid w:val="00D761DA"/>
    <w:rsid w:val="00D77FD1"/>
    <w:rsid w:val="00D83ABA"/>
    <w:rsid w:val="00D9311F"/>
    <w:rsid w:val="00D93F22"/>
    <w:rsid w:val="00D94E17"/>
    <w:rsid w:val="00DA48C9"/>
    <w:rsid w:val="00DA51B3"/>
    <w:rsid w:val="00DB0E0C"/>
    <w:rsid w:val="00DC0AD2"/>
    <w:rsid w:val="00DD0822"/>
    <w:rsid w:val="00DD750B"/>
    <w:rsid w:val="00DD7BC7"/>
    <w:rsid w:val="00DE5F41"/>
    <w:rsid w:val="00DF4CF0"/>
    <w:rsid w:val="00E0683F"/>
    <w:rsid w:val="00E10C1B"/>
    <w:rsid w:val="00E14333"/>
    <w:rsid w:val="00E20EEF"/>
    <w:rsid w:val="00E25557"/>
    <w:rsid w:val="00E31A1E"/>
    <w:rsid w:val="00E31C6E"/>
    <w:rsid w:val="00E3598D"/>
    <w:rsid w:val="00E37D3F"/>
    <w:rsid w:val="00E431E7"/>
    <w:rsid w:val="00E55182"/>
    <w:rsid w:val="00E612D1"/>
    <w:rsid w:val="00E73294"/>
    <w:rsid w:val="00E74148"/>
    <w:rsid w:val="00E772A3"/>
    <w:rsid w:val="00E83B57"/>
    <w:rsid w:val="00E94758"/>
    <w:rsid w:val="00E95FC6"/>
    <w:rsid w:val="00E96242"/>
    <w:rsid w:val="00E96C6F"/>
    <w:rsid w:val="00EA6DF9"/>
    <w:rsid w:val="00EA76F2"/>
    <w:rsid w:val="00EB0E65"/>
    <w:rsid w:val="00EC6B4C"/>
    <w:rsid w:val="00EC6DC2"/>
    <w:rsid w:val="00ED2099"/>
    <w:rsid w:val="00ED6F8A"/>
    <w:rsid w:val="00ED76EC"/>
    <w:rsid w:val="00EE3B14"/>
    <w:rsid w:val="00EE412B"/>
    <w:rsid w:val="00EE4BF5"/>
    <w:rsid w:val="00EF658F"/>
    <w:rsid w:val="00F01FCB"/>
    <w:rsid w:val="00F02CA4"/>
    <w:rsid w:val="00F03615"/>
    <w:rsid w:val="00F147DB"/>
    <w:rsid w:val="00F324B9"/>
    <w:rsid w:val="00F42122"/>
    <w:rsid w:val="00F46EE1"/>
    <w:rsid w:val="00F510E4"/>
    <w:rsid w:val="00F63236"/>
    <w:rsid w:val="00F63290"/>
    <w:rsid w:val="00F64081"/>
    <w:rsid w:val="00F70733"/>
    <w:rsid w:val="00F83E9D"/>
    <w:rsid w:val="00F84B76"/>
    <w:rsid w:val="00F85A10"/>
    <w:rsid w:val="00F9193B"/>
    <w:rsid w:val="00F92F23"/>
    <w:rsid w:val="00FA6790"/>
    <w:rsid w:val="00FB3A64"/>
    <w:rsid w:val="00FB5997"/>
    <w:rsid w:val="00FB7596"/>
    <w:rsid w:val="00FC0642"/>
    <w:rsid w:val="00FC3549"/>
    <w:rsid w:val="00FC593F"/>
    <w:rsid w:val="00FC60E3"/>
    <w:rsid w:val="00FD3204"/>
    <w:rsid w:val="00FE6A8C"/>
    <w:rsid w:val="00FE75D3"/>
    <w:rsid w:val="00FE7A3A"/>
    <w:rsid w:val="00FF45B9"/>
    <w:rsid w:val="00FF5613"/>
    <w:rsid w:val="00FF7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700F"/>
  <w15:docId w15:val="{0B286F8A-81AC-41AA-B439-AFEEBC25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E7"/>
  </w:style>
  <w:style w:type="paragraph" w:styleId="Heading1">
    <w:name w:val="heading 1"/>
    <w:basedOn w:val="Normal"/>
    <w:next w:val="Normal"/>
    <w:link w:val="Heading1Char"/>
    <w:qFormat/>
    <w:rsid w:val="00CF1BC6"/>
    <w:pPr>
      <w:keepNext/>
      <w:keepLines/>
      <w:spacing w:before="480" w:after="120" w:line="360" w:lineRule="atLeast"/>
      <w:jc w:val="both"/>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CF1BC6"/>
    <w:pPr>
      <w:keepNext/>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qFormat/>
    <w:rsid w:val="00CF1BC6"/>
    <w:pPr>
      <w:keepNext/>
      <w:tabs>
        <w:tab w:val="left" w:leader="dot" w:pos="8789"/>
      </w:tabs>
      <w:jc w:val="center"/>
      <w:outlineLvl w:val="2"/>
    </w:pPr>
    <w:rPr>
      <w:rFonts w:ascii="Times New Roman" w:eastAsia="Times New Roman" w:hAnsi="Times New Roman" w:cs="Times New Roman"/>
      <w:b/>
      <w:sz w:val="28"/>
    </w:rPr>
  </w:style>
  <w:style w:type="paragraph" w:styleId="Heading4">
    <w:name w:val="heading 4"/>
    <w:basedOn w:val="Normal"/>
    <w:next w:val="Normal"/>
    <w:link w:val="Heading4Char"/>
    <w:qFormat/>
    <w:rsid w:val="00CF1BC6"/>
    <w:pPr>
      <w:keepNext/>
      <w:jc w:val="center"/>
      <w:outlineLvl w:val="3"/>
    </w:pPr>
    <w:rPr>
      <w:rFonts w:ascii=".VnTime" w:eastAsia="Times New Roman" w:hAnsi=".VnTime" w:cs="Times New Roman"/>
      <w:i/>
      <w:sz w:val="27"/>
      <w:szCs w:val="20"/>
    </w:rPr>
  </w:style>
  <w:style w:type="paragraph" w:styleId="Heading5">
    <w:name w:val="heading 5"/>
    <w:basedOn w:val="Normal"/>
    <w:next w:val="Normal"/>
    <w:link w:val="Heading5Char"/>
    <w:qFormat/>
    <w:rsid w:val="00CF1BC6"/>
    <w:pPr>
      <w:spacing w:before="240" w:after="60"/>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CF1BC6"/>
    <w:pPr>
      <w:keepNext/>
      <w:jc w:val="center"/>
      <w:outlineLvl w:val="5"/>
    </w:pPr>
    <w:rPr>
      <w:rFonts w:ascii="Times New Roman" w:eastAsia="Arial Unicode MS" w:hAnsi="Times New Roman" w:cs="Times New Roman"/>
      <w:b/>
      <w:sz w:val="26"/>
      <w:szCs w:val="26"/>
    </w:rPr>
  </w:style>
  <w:style w:type="paragraph" w:styleId="Heading7">
    <w:name w:val="heading 7"/>
    <w:basedOn w:val="Normal"/>
    <w:next w:val="Normal"/>
    <w:link w:val="Heading7Char"/>
    <w:qFormat/>
    <w:rsid w:val="00CF1BC6"/>
    <w:pPr>
      <w:keepNext/>
      <w:jc w:val="center"/>
      <w:outlineLvl w:val="6"/>
    </w:pPr>
    <w:rPr>
      <w:rFonts w:ascii="Times New Roman" w:eastAsia="Times New Roman" w:hAnsi="Times New Roman" w:cs="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1E7"/>
    <w:pPr>
      <w:ind w:left="720"/>
      <w:contextualSpacing/>
    </w:pPr>
    <w:rPr>
      <w:rFonts w:ascii="Times New Roman" w:eastAsia="Times New Roman" w:hAnsi="Times New Roman" w:cs="Times New Roman"/>
    </w:rPr>
  </w:style>
  <w:style w:type="character" w:customStyle="1" w:styleId="Heading1Char">
    <w:name w:val="Heading 1 Char"/>
    <w:basedOn w:val="DefaultParagraphFont"/>
    <w:link w:val="Heading1"/>
    <w:rsid w:val="00CF1BC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rsid w:val="00CF1BC6"/>
    <w:rPr>
      <w:rFonts w:ascii=".VnTimeH" w:eastAsia="Times New Roman" w:hAnsi=".VnTimeH" w:cs="Times New Roman"/>
      <w:b/>
      <w:sz w:val="27"/>
      <w:szCs w:val="20"/>
      <w:lang w:val="en-US"/>
    </w:rPr>
  </w:style>
  <w:style w:type="character" w:customStyle="1" w:styleId="Heading3Char">
    <w:name w:val="Heading 3 Char"/>
    <w:basedOn w:val="DefaultParagraphFont"/>
    <w:link w:val="Heading3"/>
    <w:rsid w:val="00CF1BC6"/>
    <w:rPr>
      <w:rFonts w:ascii="Times New Roman" w:eastAsia="Times New Roman" w:hAnsi="Times New Roman" w:cs="Times New Roman"/>
      <w:b/>
      <w:sz w:val="28"/>
      <w:lang w:val="en-US"/>
    </w:rPr>
  </w:style>
  <w:style w:type="character" w:customStyle="1" w:styleId="Heading4Char">
    <w:name w:val="Heading 4 Char"/>
    <w:basedOn w:val="DefaultParagraphFont"/>
    <w:link w:val="Heading4"/>
    <w:rsid w:val="00CF1BC6"/>
    <w:rPr>
      <w:rFonts w:ascii=".VnTime" w:eastAsia="Times New Roman" w:hAnsi=".VnTime" w:cs="Times New Roman"/>
      <w:i/>
      <w:sz w:val="27"/>
      <w:szCs w:val="20"/>
      <w:lang w:val="en-US"/>
    </w:rPr>
  </w:style>
  <w:style w:type="character" w:customStyle="1" w:styleId="Heading5Char">
    <w:name w:val="Heading 5 Char"/>
    <w:basedOn w:val="DefaultParagraphFont"/>
    <w:link w:val="Heading5"/>
    <w:rsid w:val="00CF1BC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CF1BC6"/>
    <w:rPr>
      <w:rFonts w:ascii="Times New Roman" w:eastAsia="Arial Unicode MS" w:hAnsi="Times New Roman" w:cs="Times New Roman"/>
      <w:b/>
      <w:sz w:val="26"/>
      <w:szCs w:val="26"/>
      <w:lang w:val="en-US"/>
    </w:rPr>
  </w:style>
  <w:style w:type="character" w:customStyle="1" w:styleId="Heading7Char">
    <w:name w:val="Heading 7 Char"/>
    <w:basedOn w:val="DefaultParagraphFont"/>
    <w:link w:val="Heading7"/>
    <w:rsid w:val="00CF1BC6"/>
    <w:rPr>
      <w:rFonts w:ascii="Times New Roman" w:eastAsia="Times New Roman" w:hAnsi="Times New Roman" w:cs="Times New Roman"/>
      <w:b/>
      <w:sz w:val="28"/>
      <w:u w:val="single"/>
      <w:lang w:val="en-US"/>
    </w:rPr>
  </w:style>
  <w:style w:type="numbering" w:customStyle="1" w:styleId="NoList1">
    <w:name w:val="No List1"/>
    <w:next w:val="NoList"/>
    <w:uiPriority w:val="99"/>
    <w:semiHidden/>
    <w:unhideWhenUsed/>
    <w:rsid w:val="00CF1BC6"/>
  </w:style>
  <w:style w:type="paragraph" w:customStyle="1" w:styleId="Char">
    <w:name w:val="Char"/>
    <w:basedOn w:val="Normal"/>
    <w:next w:val="Normal"/>
    <w:autoRedefine/>
    <w:semiHidden/>
    <w:rsid w:val="00CF1BC6"/>
    <w:pPr>
      <w:spacing w:before="120" w:after="120" w:line="312" w:lineRule="auto"/>
    </w:pPr>
    <w:rPr>
      <w:rFonts w:ascii="Times New Roman" w:eastAsia="Times New Roman" w:hAnsi="Times New Roman" w:cs="Times New Roman"/>
      <w:b/>
    </w:rPr>
  </w:style>
  <w:style w:type="paragraph" w:styleId="BodyText">
    <w:name w:val="Body Text"/>
    <w:basedOn w:val="Normal"/>
    <w:link w:val="BodyTextChar"/>
    <w:rsid w:val="00CF1BC6"/>
    <w:pPr>
      <w:jc w:val="center"/>
    </w:pPr>
    <w:rPr>
      <w:rFonts w:ascii=".VnTime" w:eastAsia="Times New Roman" w:hAnsi=".VnTime" w:cs="Times New Roman"/>
      <w:b/>
      <w:i/>
      <w:sz w:val="25"/>
      <w:szCs w:val="20"/>
    </w:rPr>
  </w:style>
  <w:style w:type="character" w:customStyle="1" w:styleId="BodyTextChar">
    <w:name w:val="Body Text Char"/>
    <w:basedOn w:val="DefaultParagraphFont"/>
    <w:link w:val="BodyText"/>
    <w:rsid w:val="00CF1BC6"/>
    <w:rPr>
      <w:rFonts w:ascii=".VnTime" w:eastAsia="Times New Roman" w:hAnsi=".VnTime" w:cs="Times New Roman"/>
      <w:b/>
      <w:i/>
      <w:sz w:val="25"/>
      <w:szCs w:val="20"/>
      <w:lang w:val="en-US"/>
    </w:rPr>
  </w:style>
  <w:style w:type="paragraph" w:styleId="BodyTextIndent">
    <w:name w:val="Body Text Indent"/>
    <w:basedOn w:val="Normal"/>
    <w:link w:val="BodyTextIndentChar"/>
    <w:rsid w:val="00CF1BC6"/>
    <w:pPr>
      <w:spacing w:before="24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CF1BC6"/>
    <w:rPr>
      <w:rFonts w:ascii=".VnTime" w:eastAsia="Times New Roman" w:hAnsi=".VnTime" w:cs="Times New Roman"/>
      <w:sz w:val="26"/>
      <w:szCs w:val="20"/>
      <w:lang w:val="en-US"/>
    </w:rPr>
  </w:style>
  <w:style w:type="paragraph" w:styleId="BodyTextIndent2">
    <w:name w:val="Body Text Indent 2"/>
    <w:basedOn w:val="Normal"/>
    <w:link w:val="BodyTextIndent2Char"/>
    <w:rsid w:val="00CF1BC6"/>
    <w:pPr>
      <w:spacing w:before="120"/>
      <w:ind w:firstLine="704"/>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CF1BC6"/>
    <w:rPr>
      <w:rFonts w:ascii=".VnTime" w:eastAsia="Times New Roman" w:hAnsi=".VnTime" w:cs="Times New Roman"/>
      <w:sz w:val="26"/>
      <w:szCs w:val="20"/>
      <w:lang w:val="en-US"/>
    </w:rPr>
  </w:style>
  <w:style w:type="paragraph" w:styleId="BodyText2">
    <w:name w:val="Body Text 2"/>
    <w:basedOn w:val="Normal"/>
    <w:link w:val="BodyText2Char"/>
    <w:rsid w:val="00CF1BC6"/>
    <w:pPr>
      <w:spacing w:before="120" w:after="120"/>
      <w:jc w:val="both"/>
    </w:pPr>
    <w:rPr>
      <w:rFonts w:ascii=".VnTime" w:eastAsia="Times New Roman" w:hAnsi=".VnTime" w:cs="Times New Roman"/>
      <w:i/>
      <w:szCs w:val="20"/>
    </w:rPr>
  </w:style>
  <w:style w:type="character" w:customStyle="1" w:styleId="BodyText2Char">
    <w:name w:val="Body Text 2 Char"/>
    <w:basedOn w:val="DefaultParagraphFont"/>
    <w:link w:val="BodyText2"/>
    <w:rsid w:val="00CF1BC6"/>
    <w:rPr>
      <w:rFonts w:ascii=".VnTime" w:eastAsia="Times New Roman" w:hAnsi=".VnTime" w:cs="Times New Roman"/>
      <w:i/>
      <w:szCs w:val="20"/>
      <w:lang w:val="en-US"/>
    </w:rPr>
  </w:style>
  <w:style w:type="table" w:styleId="TableGrid">
    <w:name w:val="Table Grid"/>
    <w:basedOn w:val="TableNormal"/>
    <w:rsid w:val="00CF1B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next w:val="Normal"/>
    <w:autoRedefine/>
    <w:semiHidden/>
    <w:rsid w:val="00CF1BC6"/>
    <w:pPr>
      <w:spacing w:before="120" w:after="120" w:line="312" w:lineRule="auto"/>
    </w:pPr>
    <w:rPr>
      <w:rFonts w:ascii="Times New Roman" w:eastAsia="Times New Roman" w:hAnsi="Times New Roman" w:cs="Times New Roman"/>
      <w:sz w:val="28"/>
      <w:szCs w:val="28"/>
    </w:rPr>
  </w:style>
  <w:style w:type="paragraph" w:styleId="Footer">
    <w:name w:val="footer"/>
    <w:basedOn w:val="Normal"/>
    <w:link w:val="FooterChar"/>
    <w:uiPriority w:val="99"/>
    <w:rsid w:val="00CF1BC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CF1BC6"/>
    <w:rPr>
      <w:rFonts w:ascii="Times New Roman" w:eastAsia="Times New Roman" w:hAnsi="Times New Roman" w:cs="Times New Roman"/>
      <w:lang w:val="en-US"/>
    </w:rPr>
  </w:style>
  <w:style w:type="character" w:styleId="PageNumber">
    <w:name w:val="page number"/>
    <w:basedOn w:val="DefaultParagraphFont"/>
    <w:rsid w:val="00CF1BC6"/>
  </w:style>
  <w:style w:type="paragraph" w:styleId="NormalWeb">
    <w:name w:val="Normal (Web)"/>
    <w:basedOn w:val="Normal"/>
    <w:link w:val="NormalWebChar"/>
    <w:uiPriority w:val="99"/>
    <w:rsid w:val="00CF1BC6"/>
    <w:pPr>
      <w:spacing w:before="100" w:beforeAutospacing="1" w:after="100" w:afterAutospacing="1"/>
    </w:pPr>
    <w:rPr>
      <w:rFonts w:ascii="Times New Roman" w:eastAsia="Times New Roman" w:hAnsi="Times New Roman" w:cs="Times New Roman"/>
    </w:rPr>
  </w:style>
  <w:style w:type="character" w:styleId="Hyperlink">
    <w:name w:val="Hyperlink"/>
    <w:rsid w:val="00CF1BC6"/>
    <w:rPr>
      <w:color w:val="0000FF"/>
      <w:u w:val="single"/>
    </w:rPr>
  </w:style>
  <w:style w:type="character" w:customStyle="1" w:styleId="normal-h1">
    <w:name w:val="normal-h1"/>
    <w:basedOn w:val="DefaultParagraphFont"/>
    <w:rsid w:val="00CF1BC6"/>
  </w:style>
  <w:style w:type="paragraph" w:customStyle="1" w:styleId="normal-p">
    <w:name w:val="normal-p"/>
    <w:basedOn w:val="Normal"/>
    <w:rsid w:val="00CF1BC6"/>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CF1BC6"/>
    <w:pPr>
      <w:autoSpaceDE w:val="0"/>
      <w:autoSpaceDN w:val="0"/>
      <w:jc w:val="both"/>
    </w:pPr>
    <w:rPr>
      <w:rFonts w:ascii=".VnTime" w:eastAsia="Times New Roman" w:hAnsi=".VnTime" w:cs="Times New Roman"/>
      <w:sz w:val="28"/>
      <w:szCs w:val="28"/>
    </w:rPr>
  </w:style>
  <w:style w:type="character" w:customStyle="1" w:styleId="BodyText3Char">
    <w:name w:val="Body Text 3 Char"/>
    <w:basedOn w:val="DefaultParagraphFont"/>
    <w:link w:val="BodyText3"/>
    <w:rsid w:val="00CF1BC6"/>
    <w:rPr>
      <w:rFonts w:ascii=".VnTime" w:eastAsia="Times New Roman" w:hAnsi=".VnTime" w:cs="Times New Roman"/>
      <w:sz w:val="28"/>
      <w:szCs w:val="28"/>
      <w:lang w:val="en-US"/>
    </w:rPr>
  </w:style>
  <w:style w:type="character" w:customStyle="1" w:styleId="heading1-h1">
    <w:name w:val="heading1-h1"/>
    <w:basedOn w:val="DefaultParagraphFont"/>
    <w:rsid w:val="00CF1BC6"/>
  </w:style>
  <w:style w:type="paragraph" w:styleId="BalloonText">
    <w:name w:val="Balloon Text"/>
    <w:basedOn w:val="Normal"/>
    <w:link w:val="BalloonTextChar"/>
    <w:rsid w:val="00CF1BC6"/>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CF1BC6"/>
    <w:rPr>
      <w:rFonts w:ascii="Tahoma" w:eastAsia="Times New Roman" w:hAnsi="Tahoma" w:cs="Times New Roman"/>
      <w:sz w:val="16"/>
      <w:szCs w:val="16"/>
      <w:lang w:val="x-none"/>
    </w:rPr>
  </w:style>
  <w:style w:type="paragraph" w:styleId="Header">
    <w:name w:val="header"/>
    <w:basedOn w:val="Normal"/>
    <w:link w:val="HeaderChar"/>
    <w:uiPriority w:val="99"/>
    <w:rsid w:val="00CF1BC6"/>
    <w:pPr>
      <w:tabs>
        <w:tab w:val="center" w:pos="4680"/>
        <w:tab w:val="right" w:pos="9360"/>
      </w:tabs>
    </w:pPr>
    <w:rPr>
      <w:rFonts w:ascii="Times New Roman" w:eastAsia="Times New Roman" w:hAnsi="Times New Roman" w:cs="Times New Roman"/>
      <w:lang w:val="x-none"/>
    </w:rPr>
  </w:style>
  <w:style w:type="character" w:customStyle="1" w:styleId="HeaderChar">
    <w:name w:val="Header Char"/>
    <w:basedOn w:val="DefaultParagraphFont"/>
    <w:link w:val="Header"/>
    <w:uiPriority w:val="99"/>
    <w:rsid w:val="00CF1BC6"/>
    <w:rPr>
      <w:rFonts w:ascii="Times New Roman" w:eastAsia="Times New Roman" w:hAnsi="Times New Roman" w:cs="Times New Roman"/>
      <w:lang w:val="x-none"/>
    </w:rPr>
  </w:style>
  <w:style w:type="character" w:styleId="CommentReference">
    <w:name w:val="annotation reference"/>
    <w:semiHidden/>
    <w:rsid w:val="00CF1BC6"/>
    <w:rPr>
      <w:sz w:val="16"/>
      <w:szCs w:val="16"/>
    </w:rPr>
  </w:style>
  <w:style w:type="paragraph" w:styleId="CommentText">
    <w:name w:val="annotation text"/>
    <w:basedOn w:val="Normal"/>
    <w:link w:val="CommentTextChar"/>
    <w:semiHidden/>
    <w:rsid w:val="00CF1BC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F1BC6"/>
    <w:rPr>
      <w:rFonts w:ascii="Times New Roman" w:eastAsia="Times New Roman" w:hAnsi="Times New Roman" w:cs="Times New Roman"/>
      <w:sz w:val="20"/>
      <w:szCs w:val="20"/>
      <w:lang w:val="en-US"/>
    </w:rPr>
  </w:style>
  <w:style w:type="paragraph" w:customStyle="1" w:styleId="n-dieund">
    <w:name w:val="n-dieund"/>
    <w:basedOn w:val="Normal"/>
    <w:rsid w:val="00CF1BC6"/>
    <w:pPr>
      <w:spacing w:after="120"/>
      <w:ind w:firstLine="709"/>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CF1BC6"/>
    <w:pPr>
      <w:widowControl w:val="0"/>
      <w:tabs>
        <w:tab w:val="left" w:pos="1800"/>
      </w:tabs>
      <w:spacing w:before="120" w:line="360" w:lineRule="exact"/>
      <w:ind w:firstLine="720"/>
      <w:jc w:val="both"/>
    </w:pPr>
    <w:rPr>
      <w:rFonts w:ascii="Times New Roman Bold" w:eastAsia="Times New Roman" w:hAnsi="Times New Roman Bold" w:cs="Times New Roman"/>
      <w:b/>
      <w:bCs/>
      <w:spacing w:val="-4"/>
      <w:sz w:val="28"/>
      <w:szCs w:val="28"/>
      <w:lang w:val="es-MX"/>
    </w:rPr>
  </w:style>
  <w:style w:type="paragraph" w:customStyle="1" w:styleId="CharCharCharCharChar1CharCharCharChar">
    <w:name w:val="Char Char Char Char Char1 Char Char Char Char"/>
    <w:basedOn w:val="Normal"/>
    <w:rsid w:val="00CF1BC6"/>
    <w:pPr>
      <w:spacing w:after="160" w:line="240" w:lineRule="exact"/>
    </w:pPr>
    <w:rPr>
      <w:rFonts w:ascii="Verdana" w:eastAsia="Times New Roman" w:hAnsi="Verdana" w:cs="Times New Roman"/>
      <w:sz w:val="20"/>
      <w:szCs w:val="20"/>
    </w:rPr>
  </w:style>
  <w:style w:type="character" w:customStyle="1" w:styleId="apple-converted-space">
    <w:name w:val="apple-converted-space"/>
    <w:rsid w:val="00CF1BC6"/>
    <w:rPr>
      <w:rFonts w:cs="Times New Roman"/>
    </w:rPr>
  </w:style>
  <w:style w:type="character" w:styleId="Strong">
    <w:name w:val="Strong"/>
    <w:qFormat/>
    <w:rsid w:val="00CF1BC6"/>
    <w:rPr>
      <w:rFonts w:cs="Times New Roman"/>
      <w:b/>
      <w:bCs/>
    </w:rPr>
  </w:style>
  <w:style w:type="paragraph" w:styleId="FootnoteText">
    <w:name w:val="footnote text"/>
    <w:basedOn w:val="Normal"/>
    <w:link w:val="FootnoteTextChar"/>
    <w:uiPriority w:val="99"/>
    <w:unhideWhenUsed/>
    <w:rsid w:val="00CF1BC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1BC6"/>
    <w:rPr>
      <w:rFonts w:ascii="Times New Roman" w:eastAsia="Times New Roman" w:hAnsi="Times New Roman" w:cs="Times New Roman"/>
      <w:sz w:val="20"/>
      <w:szCs w:val="20"/>
      <w:lang w:val="en-US"/>
    </w:rPr>
  </w:style>
  <w:style w:type="character" w:styleId="FootnoteReference">
    <w:name w:val="footnote reference"/>
    <w:uiPriority w:val="99"/>
    <w:unhideWhenUsed/>
    <w:rsid w:val="00CF1BC6"/>
    <w:rPr>
      <w:vertAlign w:val="superscript"/>
    </w:rPr>
  </w:style>
  <w:style w:type="paragraph" w:styleId="Title">
    <w:name w:val="Title"/>
    <w:basedOn w:val="Normal"/>
    <w:link w:val="TitleChar"/>
    <w:qFormat/>
    <w:rsid w:val="00CF1BC6"/>
    <w:pPr>
      <w:jc w:val="center"/>
    </w:pPr>
    <w:rPr>
      <w:rFonts w:ascii=".VnTimeH" w:eastAsia="Times New Roman" w:hAnsi=".VnTimeH" w:cs="Times New Roman"/>
      <w:b/>
      <w:bCs/>
      <w:sz w:val="28"/>
      <w:szCs w:val="20"/>
    </w:rPr>
  </w:style>
  <w:style w:type="character" w:customStyle="1" w:styleId="TitleChar">
    <w:name w:val="Title Char"/>
    <w:basedOn w:val="DefaultParagraphFont"/>
    <w:link w:val="Title"/>
    <w:rsid w:val="00CF1BC6"/>
    <w:rPr>
      <w:rFonts w:ascii=".VnTimeH" w:eastAsia="Times New Roman" w:hAnsi=".VnTimeH" w:cs="Times New Roman"/>
      <w:b/>
      <w:bCs/>
      <w:sz w:val="28"/>
      <w:szCs w:val="20"/>
      <w:lang w:val="en-US"/>
    </w:rPr>
  </w:style>
  <w:style w:type="character" w:customStyle="1" w:styleId="NormalWebChar">
    <w:name w:val="Normal (Web) Char"/>
    <w:link w:val="NormalWeb"/>
    <w:uiPriority w:val="99"/>
    <w:locked/>
    <w:rsid w:val="00CF1BC6"/>
    <w:rPr>
      <w:rFonts w:ascii="Times New Roman" w:eastAsia="Times New Roman" w:hAnsi="Times New Roman" w:cs="Times New Roman"/>
      <w:lang w:val="en-US"/>
    </w:rPr>
  </w:style>
  <w:style w:type="character" w:customStyle="1" w:styleId="link">
    <w:name w:val="link"/>
    <w:basedOn w:val="DefaultParagraphFont"/>
    <w:rsid w:val="00CF1BC6"/>
  </w:style>
  <w:style w:type="numbering" w:customStyle="1" w:styleId="NoList2">
    <w:name w:val="No List2"/>
    <w:next w:val="NoList"/>
    <w:uiPriority w:val="99"/>
    <w:semiHidden/>
    <w:unhideWhenUsed/>
    <w:rsid w:val="00CA3493"/>
  </w:style>
  <w:style w:type="table" w:customStyle="1" w:styleId="TableGrid1">
    <w:name w:val="Table Grid1"/>
    <w:basedOn w:val="TableNormal"/>
    <w:next w:val="TableGrid"/>
    <w:uiPriority w:val="39"/>
    <w:rsid w:val="00D056E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203"/>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5F47"/>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499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9180D"/>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D14CF8"/>
    <w:rPr>
      <w:i/>
      <w:iCs/>
      <w:sz w:val="28"/>
      <w:szCs w:val="28"/>
      <w:shd w:val="clear" w:color="auto" w:fill="FFFFFF"/>
    </w:rPr>
  </w:style>
  <w:style w:type="paragraph" w:customStyle="1" w:styleId="Other0">
    <w:name w:val="Other"/>
    <w:basedOn w:val="Normal"/>
    <w:link w:val="Other"/>
    <w:rsid w:val="00D14CF8"/>
    <w:pPr>
      <w:widowControl w:val="0"/>
      <w:shd w:val="clear" w:color="auto" w:fill="FFFFFF"/>
      <w:spacing w:after="80" w:line="264" w:lineRule="auto"/>
      <w:ind w:firstLine="400"/>
    </w:pPr>
    <w:rPr>
      <w:i/>
      <w:iCs/>
      <w:sz w:val="28"/>
      <w:szCs w:val="28"/>
    </w:rPr>
  </w:style>
  <w:style w:type="character" w:styleId="UnresolvedMention">
    <w:name w:val="Unresolved Mention"/>
    <w:basedOn w:val="DefaultParagraphFont"/>
    <w:uiPriority w:val="99"/>
    <w:semiHidden/>
    <w:unhideWhenUsed/>
    <w:rsid w:val="00D3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04">
      <w:bodyDiv w:val="1"/>
      <w:marLeft w:val="0"/>
      <w:marRight w:val="0"/>
      <w:marTop w:val="0"/>
      <w:marBottom w:val="0"/>
      <w:divBdr>
        <w:top w:val="none" w:sz="0" w:space="0" w:color="auto"/>
        <w:left w:val="none" w:sz="0" w:space="0" w:color="auto"/>
        <w:bottom w:val="none" w:sz="0" w:space="0" w:color="auto"/>
        <w:right w:val="none" w:sz="0" w:space="0" w:color="auto"/>
      </w:divBdr>
    </w:div>
    <w:div w:id="10728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dl.dichvucong.gov.vn/web/mtv/thu_tuc_hanh_chinh/chi_tiet_tthc/index?id=369968&amp;qdcbid=98219&amp;r_url=tra_cuu_tthc_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2D4F8-4C65-4619-9FDA-5731CCC7DCFE}">
  <ds:schemaRefs>
    <ds:schemaRef ds:uri="http://schemas.openxmlformats.org/officeDocument/2006/bibliography"/>
  </ds:schemaRefs>
</ds:datastoreItem>
</file>

<file path=customXml/itemProps2.xml><?xml version="1.0" encoding="utf-8"?>
<ds:datastoreItem xmlns:ds="http://schemas.openxmlformats.org/officeDocument/2006/customXml" ds:itemID="{32004020-A209-4CA1-BBC0-935E40EBD63D}">
  <ds:schemaRefs>
    <ds:schemaRef ds:uri="http://schemas.microsoft.com/sharepoint/v3/contenttype/forms"/>
  </ds:schemaRefs>
</ds:datastoreItem>
</file>

<file path=customXml/itemProps3.xml><?xml version="1.0" encoding="utf-8"?>
<ds:datastoreItem xmlns:ds="http://schemas.openxmlformats.org/officeDocument/2006/customXml" ds:itemID="{A6C69E82-CE0A-4E35-ABBF-5ADF318E7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BBF9CD-A382-4805-9636-BBDDB3C2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PC</cp:lastModifiedBy>
  <cp:revision>16</cp:revision>
  <cp:lastPrinted>2024-05-22T02:00:00Z</cp:lastPrinted>
  <dcterms:created xsi:type="dcterms:W3CDTF">2025-01-24T06:30:00Z</dcterms:created>
  <dcterms:modified xsi:type="dcterms:W3CDTF">2025-03-07T01:44:00Z</dcterms:modified>
</cp:coreProperties>
</file>